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DD" w:rsidRPr="00542573" w:rsidRDefault="00AE4BDD">
      <w:pPr>
        <w:rPr>
          <w:rFonts w:ascii="Times New Roman" w:hAnsi="Times New Roman"/>
          <w:b/>
          <w:sz w:val="48"/>
          <w:szCs w:val="48"/>
        </w:rPr>
      </w:pPr>
      <w:r w:rsidRPr="00542573">
        <w:rPr>
          <w:rFonts w:ascii="Times New Roman" w:hAnsi="Times New Roman"/>
          <w:b/>
          <w:sz w:val="48"/>
          <w:szCs w:val="48"/>
        </w:rPr>
        <w:t>Kalkyl och Marknad 2013</w:t>
      </w:r>
    </w:p>
    <w:p w:rsidR="00AE4BDD" w:rsidRDefault="00AE4BDD" w:rsidP="0097090E">
      <w:pPr>
        <w:rPr>
          <w:rFonts w:ascii="Times New Roman" w:hAnsi="Times New Roman"/>
          <w:i/>
          <w:sz w:val="20"/>
          <w:szCs w:val="20"/>
        </w:rPr>
      </w:pPr>
      <w:r w:rsidRPr="0097090E">
        <w:rPr>
          <w:rFonts w:ascii="Times New Roman" w:hAnsi="Times New Roman"/>
          <w:i/>
          <w:sz w:val="20"/>
          <w:szCs w:val="20"/>
        </w:rPr>
        <w:t xml:space="preserve">(Kalkyl och Marknad ingår i kursen ”Ekonomiska beslutsstöd i företag”, SLU-20158, 4 </w:t>
      </w:r>
      <w:proofErr w:type="spellStart"/>
      <w:r w:rsidRPr="0097090E">
        <w:rPr>
          <w:rFonts w:ascii="Times New Roman" w:hAnsi="Times New Roman"/>
          <w:i/>
          <w:sz w:val="20"/>
          <w:szCs w:val="20"/>
        </w:rPr>
        <w:t>hp</w:t>
      </w:r>
      <w:proofErr w:type="spellEnd"/>
      <w:r w:rsidRPr="0097090E">
        <w:rPr>
          <w:rFonts w:ascii="Times New Roman" w:hAnsi="Times New Roman"/>
          <w:i/>
          <w:sz w:val="20"/>
          <w:szCs w:val="20"/>
        </w:rPr>
        <w:t>)</w:t>
      </w:r>
    </w:p>
    <w:p w:rsidR="00542573" w:rsidRPr="0097090E" w:rsidRDefault="00542573" w:rsidP="0097090E">
      <w:pPr>
        <w:rPr>
          <w:rFonts w:ascii="Times New Roman" w:hAnsi="Times New Roman"/>
          <w:i/>
          <w:sz w:val="20"/>
          <w:szCs w:val="20"/>
        </w:rPr>
      </w:pPr>
    </w:p>
    <w:p w:rsidR="00AE4BDD" w:rsidRDefault="00AE4BDD">
      <w:pPr>
        <w:rPr>
          <w:rFonts w:ascii="Times New Roman" w:hAnsi="Times New Roman"/>
          <w:b/>
        </w:rPr>
      </w:pPr>
      <w:r>
        <w:rPr>
          <w:rFonts w:ascii="Times New Roman" w:hAnsi="Times New Roman"/>
          <w:b/>
        </w:rPr>
        <w:t xml:space="preserve">Peter </w:t>
      </w:r>
      <w:proofErr w:type="spellStart"/>
      <w:r>
        <w:rPr>
          <w:rFonts w:ascii="Times New Roman" w:hAnsi="Times New Roman"/>
          <w:b/>
        </w:rPr>
        <w:t>Lohmander</w:t>
      </w:r>
      <w:proofErr w:type="spellEnd"/>
    </w:p>
    <w:p w:rsidR="00AE4BDD" w:rsidRPr="00C0430E" w:rsidRDefault="00AE4BDD">
      <w:pPr>
        <w:rPr>
          <w:rFonts w:ascii="Times New Roman" w:hAnsi="Times New Roman"/>
          <w:sz w:val="16"/>
          <w:szCs w:val="16"/>
        </w:rPr>
      </w:pPr>
      <w:r w:rsidRPr="00C0430E">
        <w:rPr>
          <w:rFonts w:ascii="Times New Roman" w:hAnsi="Times New Roman"/>
          <w:sz w:val="16"/>
          <w:szCs w:val="16"/>
        </w:rPr>
        <w:t>Professor i skoglig företagsekonomi med inriktning mot ekonomisk optimering</w:t>
      </w:r>
    </w:p>
    <w:p w:rsidR="00AE4BDD" w:rsidRDefault="00AE4BDD">
      <w:pPr>
        <w:rPr>
          <w:rFonts w:ascii="Times New Roman" w:hAnsi="Times New Roman"/>
          <w:sz w:val="16"/>
          <w:szCs w:val="16"/>
        </w:rPr>
      </w:pPr>
      <w:r w:rsidRPr="00C0430E">
        <w:rPr>
          <w:rFonts w:ascii="Times New Roman" w:hAnsi="Times New Roman"/>
          <w:sz w:val="16"/>
          <w:szCs w:val="16"/>
        </w:rPr>
        <w:t>Inst. f. Skogsekonomi, Fakulteten för Skogsvetenskap, SLU</w:t>
      </w:r>
      <w:r>
        <w:rPr>
          <w:rFonts w:ascii="Times New Roman" w:hAnsi="Times New Roman"/>
          <w:sz w:val="16"/>
          <w:szCs w:val="16"/>
        </w:rPr>
        <w:t xml:space="preserve">, </w:t>
      </w:r>
      <w:r w:rsidRPr="00C0430E">
        <w:rPr>
          <w:rFonts w:ascii="Times New Roman" w:hAnsi="Times New Roman"/>
          <w:sz w:val="16"/>
          <w:szCs w:val="16"/>
        </w:rPr>
        <w:t>901 83 Umeå</w:t>
      </w:r>
      <w:r>
        <w:rPr>
          <w:rFonts w:ascii="Times New Roman" w:hAnsi="Times New Roman"/>
          <w:sz w:val="16"/>
          <w:szCs w:val="16"/>
        </w:rPr>
        <w:tab/>
      </w:r>
      <w:r>
        <w:rPr>
          <w:rFonts w:ascii="Times New Roman" w:hAnsi="Times New Roman"/>
          <w:sz w:val="16"/>
          <w:szCs w:val="16"/>
        </w:rPr>
        <w:tab/>
        <w:t>Version 2013-01-0</w:t>
      </w:r>
      <w:r w:rsidR="008E5CB8">
        <w:rPr>
          <w:rFonts w:ascii="Times New Roman" w:hAnsi="Times New Roman"/>
          <w:sz w:val="16"/>
          <w:szCs w:val="16"/>
        </w:rPr>
        <w:t>6</w:t>
      </w:r>
      <w:r>
        <w:rPr>
          <w:rFonts w:ascii="Times New Roman" w:hAnsi="Times New Roman"/>
          <w:sz w:val="16"/>
          <w:szCs w:val="16"/>
        </w:rPr>
        <w:t xml:space="preserve"> </w:t>
      </w:r>
    </w:p>
    <w:p w:rsidR="00AE4BDD" w:rsidRDefault="00AE4BDD">
      <w:pPr>
        <w:rPr>
          <w:rFonts w:ascii="Times New Roman" w:hAnsi="Times New Roman"/>
          <w:b/>
        </w:rPr>
      </w:pPr>
    </w:p>
    <w:p w:rsidR="00AE4BDD" w:rsidRDefault="00AE4BDD">
      <w:pPr>
        <w:rPr>
          <w:rFonts w:ascii="Times New Roman" w:hAnsi="Times New Roman"/>
          <w:b/>
        </w:rPr>
      </w:pPr>
    </w:p>
    <w:p w:rsidR="00AE4BDD" w:rsidRDefault="00AE4BDD">
      <w:pPr>
        <w:rPr>
          <w:rFonts w:ascii="Times New Roman" w:hAnsi="Times New Roman"/>
          <w:b/>
        </w:rPr>
      </w:pPr>
    </w:p>
    <w:tbl>
      <w:tblPr>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69"/>
        <w:gridCol w:w="1080"/>
        <w:gridCol w:w="360"/>
        <w:gridCol w:w="5400"/>
        <w:gridCol w:w="1080"/>
        <w:gridCol w:w="1980"/>
      </w:tblGrid>
      <w:tr w:rsidR="00AE4BDD" w:rsidRPr="008E2B55" w:rsidTr="001B4A90">
        <w:tc>
          <w:tcPr>
            <w:tcW w:w="959" w:type="dxa"/>
          </w:tcPr>
          <w:p w:rsidR="00AE4BDD" w:rsidRPr="001B4A90" w:rsidRDefault="00AE4BDD" w:rsidP="00EA5AE1">
            <w:pPr>
              <w:rPr>
                <w:rFonts w:ascii="Times New Roman" w:hAnsi="Times New Roman"/>
                <w:b/>
              </w:rPr>
            </w:pPr>
            <w:r w:rsidRPr="001B4A90">
              <w:rPr>
                <w:rFonts w:ascii="Times New Roman" w:hAnsi="Times New Roman"/>
                <w:b/>
              </w:rPr>
              <w:t>Datum</w:t>
            </w:r>
          </w:p>
        </w:tc>
        <w:tc>
          <w:tcPr>
            <w:tcW w:w="769" w:type="dxa"/>
          </w:tcPr>
          <w:p w:rsidR="00AE4BDD" w:rsidRPr="001B4A90" w:rsidRDefault="00AE4BDD" w:rsidP="00EA5AE1">
            <w:pPr>
              <w:rPr>
                <w:rFonts w:ascii="Times New Roman" w:hAnsi="Times New Roman"/>
                <w:b/>
              </w:rPr>
            </w:pPr>
            <w:r w:rsidRPr="001B4A90">
              <w:rPr>
                <w:rFonts w:ascii="Times New Roman" w:hAnsi="Times New Roman"/>
                <w:b/>
              </w:rPr>
              <w:t>Tid</w:t>
            </w:r>
          </w:p>
        </w:tc>
        <w:tc>
          <w:tcPr>
            <w:tcW w:w="1080" w:type="dxa"/>
          </w:tcPr>
          <w:p w:rsidR="00AE4BDD" w:rsidRPr="001B4A90" w:rsidRDefault="00AE4BDD" w:rsidP="00EA5AE1">
            <w:pPr>
              <w:rPr>
                <w:rFonts w:ascii="Times New Roman" w:hAnsi="Times New Roman"/>
                <w:b/>
              </w:rPr>
            </w:pPr>
            <w:r w:rsidRPr="001B4A90">
              <w:rPr>
                <w:rFonts w:ascii="Times New Roman" w:hAnsi="Times New Roman"/>
                <w:b/>
              </w:rPr>
              <w:t>Plats</w:t>
            </w:r>
          </w:p>
        </w:tc>
        <w:tc>
          <w:tcPr>
            <w:tcW w:w="360" w:type="dxa"/>
          </w:tcPr>
          <w:p w:rsidR="00AE4BDD" w:rsidRPr="001B4A90" w:rsidRDefault="00AE4BDD" w:rsidP="00EA5AE1">
            <w:pPr>
              <w:rPr>
                <w:rFonts w:ascii="Times New Roman" w:hAnsi="Times New Roman"/>
                <w:b/>
              </w:rPr>
            </w:pPr>
          </w:p>
        </w:tc>
        <w:tc>
          <w:tcPr>
            <w:tcW w:w="5400" w:type="dxa"/>
          </w:tcPr>
          <w:p w:rsidR="00AE4BDD" w:rsidRPr="001B4A90" w:rsidRDefault="00AE4BDD" w:rsidP="00EA5AE1">
            <w:pPr>
              <w:rPr>
                <w:rFonts w:ascii="Times New Roman" w:hAnsi="Times New Roman"/>
                <w:b/>
              </w:rPr>
            </w:pPr>
            <w:r w:rsidRPr="001B4A90">
              <w:rPr>
                <w:rFonts w:ascii="Times New Roman" w:hAnsi="Times New Roman"/>
                <w:b/>
              </w:rPr>
              <w:t>Moment</w:t>
            </w:r>
          </w:p>
        </w:tc>
        <w:tc>
          <w:tcPr>
            <w:tcW w:w="1080" w:type="dxa"/>
          </w:tcPr>
          <w:p w:rsidR="00AE4BDD" w:rsidRPr="001B4A90" w:rsidRDefault="00AE4BDD" w:rsidP="00EA5AE1">
            <w:pPr>
              <w:rPr>
                <w:rFonts w:ascii="Times New Roman" w:hAnsi="Times New Roman"/>
                <w:b/>
              </w:rPr>
            </w:pPr>
            <w:r w:rsidRPr="001B4A90">
              <w:rPr>
                <w:rFonts w:ascii="Times New Roman" w:hAnsi="Times New Roman"/>
                <w:b/>
              </w:rPr>
              <w:t>Kapitel</w:t>
            </w:r>
          </w:p>
        </w:tc>
        <w:tc>
          <w:tcPr>
            <w:tcW w:w="1980" w:type="dxa"/>
          </w:tcPr>
          <w:p w:rsidR="00AE4BDD" w:rsidRPr="001B4A90" w:rsidRDefault="00AE4BDD" w:rsidP="00EA5AE1">
            <w:pPr>
              <w:rPr>
                <w:rFonts w:ascii="Times New Roman" w:hAnsi="Times New Roman"/>
                <w:b/>
              </w:rPr>
            </w:pPr>
            <w:r w:rsidRPr="001B4A90">
              <w:rPr>
                <w:rFonts w:ascii="Times New Roman" w:hAnsi="Times New Roman"/>
                <w:b/>
              </w:rPr>
              <w:t>Professor</w:t>
            </w:r>
          </w:p>
        </w:tc>
      </w:tr>
      <w:tr w:rsidR="00AE4BDD" w:rsidRPr="008E2B55" w:rsidTr="001B4A90">
        <w:tc>
          <w:tcPr>
            <w:tcW w:w="959" w:type="dxa"/>
          </w:tcPr>
          <w:p w:rsidR="00AE4BDD" w:rsidRDefault="00AE4BDD" w:rsidP="00EA5AE1">
            <w:pPr>
              <w:rPr>
                <w:rFonts w:ascii="Times New Roman" w:hAnsi="Times New Roman"/>
              </w:rPr>
            </w:pPr>
            <w:r>
              <w:rPr>
                <w:rFonts w:ascii="Times New Roman" w:hAnsi="Times New Roman"/>
              </w:rPr>
              <w:t>Tor</w:t>
            </w:r>
          </w:p>
          <w:p w:rsidR="00AE4BDD" w:rsidRPr="008E2B55" w:rsidRDefault="00AE4BDD" w:rsidP="00EA5AE1">
            <w:pPr>
              <w:rPr>
                <w:rFonts w:ascii="Times New Roman" w:hAnsi="Times New Roman"/>
              </w:rPr>
            </w:pPr>
            <w:r w:rsidRPr="008E2B55">
              <w:rPr>
                <w:rFonts w:ascii="Times New Roman" w:hAnsi="Times New Roman"/>
              </w:rPr>
              <w:t>10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9-12</w:t>
            </w:r>
          </w:p>
          <w:p w:rsidR="00AE4BDD" w:rsidRPr="008E2B55" w:rsidRDefault="00AE4BDD" w:rsidP="00EA5AE1">
            <w:pPr>
              <w:rPr>
                <w:rFonts w:ascii="Times New Roman" w:hAnsi="Times New Roman"/>
              </w:rPr>
            </w:pPr>
          </w:p>
        </w:tc>
        <w:tc>
          <w:tcPr>
            <w:tcW w:w="1080" w:type="dxa"/>
          </w:tcPr>
          <w:p w:rsidR="00AE4BDD" w:rsidRPr="008E2B55" w:rsidRDefault="00AE4BDD" w:rsidP="00EA5AE1">
            <w:pPr>
              <w:rPr>
                <w:rFonts w:ascii="Times New Roman" w:hAnsi="Times New Roman"/>
              </w:rPr>
            </w:pPr>
            <w:r w:rsidRPr="008E2B55">
              <w:rPr>
                <w:rFonts w:ascii="Times New Roman" w:hAnsi="Times New Roman"/>
              </w:rPr>
              <w:t>Aulan</w:t>
            </w:r>
          </w:p>
        </w:tc>
        <w:tc>
          <w:tcPr>
            <w:tcW w:w="360" w:type="dxa"/>
          </w:tcPr>
          <w:p w:rsidR="00AE4BDD" w:rsidRPr="005D0398" w:rsidRDefault="00AE4BDD" w:rsidP="00EA5AE1">
            <w:pPr>
              <w:rPr>
                <w:rFonts w:ascii="Times New Roman" w:hAnsi="Times New Roman"/>
                <w:b/>
                <w:i/>
                <w:color w:val="FFFF00"/>
                <w:highlight w:val="yellow"/>
              </w:rPr>
            </w:pPr>
            <w:r w:rsidRPr="005D0398">
              <w:rPr>
                <w:rFonts w:ascii="Times New Roman" w:hAnsi="Times New Roman"/>
                <w:b/>
                <w:i/>
                <w:color w:val="FFFF00"/>
                <w:highlight w:val="yellow"/>
              </w:rPr>
              <w:t xml:space="preserve">xxx </w:t>
            </w:r>
            <w:proofErr w:type="spellStart"/>
            <w:r w:rsidRPr="005D0398">
              <w:rPr>
                <w:rFonts w:ascii="Times New Roman" w:hAnsi="Times New Roman"/>
                <w:b/>
                <w:i/>
                <w:color w:val="FFFF00"/>
                <w:highlight w:val="yellow"/>
              </w:rPr>
              <w:t>xxx</w:t>
            </w:r>
            <w:proofErr w:type="spellEnd"/>
            <w:r w:rsidRPr="005D0398">
              <w:rPr>
                <w:rFonts w:ascii="Times New Roman" w:hAnsi="Times New Roman"/>
                <w:b/>
                <w:i/>
                <w:color w:val="FFFF00"/>
                <w:highlight w:val="yellow"/>
              </w:rPr>
              <w:t xml:space="preserve"> </w:t>
            </w:r>
            <w:proofErr w:type="spellStart"/>
            <w:r w:rsidRPr="005D0398">
              <w:rPr>
                <w:rFonts w:ascii="Times New Roman" w:hAnsi="Times New Roman"/>
                <w:b/>
                <w:i/>
                <w:color w:val="FFFF00"/>
                <w:highlight w:val="yellow"/>
              </w:rPr>
              <w:t>xxx</w:t>
            </w:r>
            <w:proofErr w:type="spellEnd"/>
            <w:r w:rsidRPr="005D0398">
              <w:rPr>
                <w:rFonts w:ascii="Times New Roman" w:hAnsi="Times New Roman"/>
                <w:b/>
                <w:i/>
                <w:color w:val="FFFF00"/>
                <w:highlight w:val="yellow"/>
              </w:rPr>
              <w:t xml:space="preserve"> </w:t>
            </w:r>
            <w:proofErr w:type="spellStart"/>
            <w:r w:rsidRPr="005D0398">
              <w:rPr>
                <w:rFonts w:ascii="Times New Roman" w:hAnsi="Times New Roman"/>
                <w:b/>
                <w:i/>
                <w:color w:val="FFFF00"/>
                <w:highlight w:val="yellow"/>
              </w:rPr>
              <w:t>xxx</w:t>
            </w:r>
            <w:proofErr w:type="spellEnd"/>
          </w:p>
        </w:tc>
        <w:tc>
          <w:tcPr>
            <w:tcW w:w="5400" w:type="dxa"/>
          </w:tcPr>
          <w:p w:rsidR="00AE4BDD" w:rsidRPr="00C47BDA" w:rsidRDefault="00AE4BDD" w:rsidP="00EA5AE1">
            <w:pPr>
              <w:rPr>
                <w:rFonts w:ascii="Times New Roman" w:hAnsi="Times New Roman"/>
                <w:b/>
                <w:i/>
                <w:color w:val="000000"/>
              </w:rPr>
            </w:pPr>
            <w:r w:rsidRPr="00C47BDA">
              <w:rPr>
                <w:rFonts w:ascii="Times New Roman" w:hAnsi="Times New Roman"/>
                <w:b/>
                <w:i/>
                <w:color w:val="000000"/>
              </w:rPr>
              <w:t xml:space="preserve">Föreläsning </w:t>
            </w:r>
          </w:p>
          <w:p w:rsidR="00AE4BDD" w:rsidRDefault="00AE4BDD" w:rsidP="00EA5AE1">
            <w:pPr>
              <w:rPr>
                <w:rFonts w:ascii="Times New Roman" w:hAnsi="Times New Roman"/>
                <w:color w:val="000000"/>
              </w:rPr>
            </w:pPr>
            <w:r w:rsidRPr="00C47BDA">
              <w:rPr>
                <w:rFonts w:ascii="Times New Roman" w:hAnsi="Times New Roman"/>
                <w:color w:val="000000"/>
              </w:rPr>
              <w:t>Investeringskalkyler</w:t>
            </w:r>
          </w:p>
          <w:p w:rsidR="00AE4BDD" w:rsidRDefault="00AE4BDD" w:rsidP="00EA5AE1">
            <w:pPr>
              <w:rPr>
                <w:rFonts w:ascii="Times New Roman" w:hAnsi="Times New Roman"/>
                <w:color w:val="000000"/>
              </w:rPr>
            </w:pPr>
          </w:p>
          <w:p w:rsidR="00AE4BDD" w:rsidRPr="00E043D6" w:rsidRDefault="00AE4BDD" w:rsidP="00EF3587">
            <w:pPr>
              <w:rPr>
                <w:rFonts w:ascii="Times New Roman" w:hAnsi="Times New Roman"/>
                <w:color w:val="0000FF"/>
              </w:rPr>
            </w:pPr>
            <w:proofErr w:type="gramStart"/>
            <w:r w:rsidRPr="00E043D6">
              <w:rPr>
                <w:color w:val="0000FF"/>
              </w:rPr>
              <w:t>-</w:t>
            </w:r>
            <w:proofErr w:type="gramEnd"/>
            <w:r w:rsidRPr="00E043D6">
              <w:rPr>
                <w:color w:val="0000FF"/>
              </w:rPr>
              <w:t xml:space="preserve"> Den teoretiska bakgrunden till olika kalkylmetoder och deras lämplighet i olika kalkylsituationer. </w:t>
            </w:r>
            <w:r w:rsidRPr="00E043D6">
              <w:rPr>
                <w:color w:val="0000FF"/>
              </w:rPr>
              <w:br/>
            </w:r>
            <w:proofErr w:type="gramStart"/>
            <w:r w:rsidRPr="00E043D6">
              <w:rPr>
                <w:color w:val="0000FF"/>
              </w:rPr>
              <w:t>-</w:t>
            </w:r>
            <w:proofErr w:type="gramEnd"/>
            <w:r w:rsidRPr="00E043D6">
              <w:rPr>
                <w:color w:val="0000FF"/>
              </w:rPr>
              <w:t xml:space="preserve"> Definition samt lösning av enkla och mer avancerade investeringskalkyler med hjälp av </w:t>
            </w:r>
            <w:r>
              <w:rPr>
                <w:color w:val="0000FF"/>
              </w:rPr>
              <w:t>n</w:t>
            </w:r>
            <w:r w:rsidRPr="00E043D6">
              <w:rPr>
                <w:color w:val="0000FF"/>
              </w:rPr>
              <w:t>uvärdemetoden (kapitalvärdemetoden),</w:t>
            </w:r>
            <w:r>
              <w:rPr>
                <w:color w:val="0000FF"/>
              </w:rPr>
              <w:t xml:space="preserve"> </w:t>
            </w:r>
            <w:r w:rsidRPr="00E043D6">
              <w:rPr>
                <w:color w:val="0000FF"/>
              </w:rPr>
              <w:t xml:space="preserve">internräntemetoden och annuitetsmetoden. </w:t>
            </w:r>
            <w:r w:rsidRPr="00E043D6">
              <w:rPr>
                <w:color w:val="0000FF"/>
              </w:rPr>
              <w:br/>
            </w:r>
          </w:p>
        </w:tc>
        <w:tc>
          <w:tcPr>
            <w:tcW w:w="1080" w:type="dxa"/>
          </w:tcPr>
          <w:p w:rsidR="00AE4BDD" w:rsidRPr="00125D6C" w:rsidRDefault="00AE4BDD" w:rsidP="00EA5AE1">
            <w:pPr>
              <w:rPr>
                <w:rFonts w:ascii="Times New Roman" w:hAnsi="Times New Roman"/>
              </w:rPr>
            </w:pPr>
            <w:r w:rsidRPr="00125D6C">
              <w:rPr>
                <w:rFonts w:ascii="Times New Roman" w:hAnsi="Times New Roman"/>
              </w:rPr>
              <w:t>10</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r w:rsidR="00AE4BDD" w:rsidRPr="008E2B55" w:rsidTr="001B4A90">
        <w:tc>
          <w:tcPr>
            <w:tcW w:w="959" w:type="dxa"/>
          </w:tcPr>
          <w:p w:rsidR="00AE4BDD" w:rsidRDefault="00AE4BDD" w:rsidP="00BA0DEF">
            <w:pPr>
              <w:rPr>
                <w:rFonts w:ascii="Times New Roman" w:hAnsi="Times New Roman"/>
              </w:rPr>
            </w:pPr>
            <w:r>
              <w:rPr>
                <w:rFonts w:ascii="Times New Roman" w:hAnsi="Times New Roman"/>
              </w:rPr>
              <w:t>Tor</w:t>
            </w:r>
          </w:p>
          <w:p w:rsidR="00AE4BDD" w:rsidRPr="008E2B55" w:rsidRDefault="00AE4BDD" w:rsidP="00BA0DEF">
            <w:pPr>
              <w:rPr>
                <w:rFonts w:ascii="Times New Roman" w:hAnsi="Times New Roman"/>
              </w:rPr>
            </w:pPr>
            <w:r w:rsidRPr="008E2B55">
              <w:rPr>
                <w:rFonts w:ascii="Times New Roman" w:hAnsi="Times New Roman"/>
              </w:rPr>
              <w:t>10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13-15</w:t>
            </w:r>
          </w:p>
        </w:tc>
        <w:tc>
          <w:tcPr>
            <w:tcW w:w="1080" w:type="dxa"/>
          </w:tcPr>
          <w:p w:rsidR="00AE4BDD" w:rsidRPr="008E2B55" w:rsidRDefault="00AE4BDD" w:rsidP="00EA5AE1">
            <w:pPr>
              <w:rPr>
                <w:rFonts w:ascii="Times New Roman" w:hAnsi="Times New Roman"/>
              </w:rPr>
            </w:pPr>
            <w:r w:rsidRPr="008E2B55">
              <w:rPr>
                <w:rFonts w:ascii="Times New Roman" w:hAnsi="Times New Roman"/>
              </w:rPr>
              <w:t>Aulan</w:t>
            </w:r>
          </w:p>
        </w:tc>
        <w:tc>
          <w:tcPr>
            <w:tcW w:w="360" w:type="dxa"/>
          </w:tcPr>
          <w:p w:rsidR="00AE4BDD" w:rsidRPr="005D0398" w:rsidRDefault="00AE4BDD" w:rsidP="00864796">
            <w:pPr>
              <w:rPr>
                <w:rFonts w:ascii="Times New Roman" w:hAnsi="Times New Roman"/>
                <w:b/>
                <w:i/>
                <w:color w:val="FFFF00"/>
                <w:highlight w:val="yellow"/>
              </w:rPr>
            </w:pPr>
            <w:r w:rsidRPr="005D0398">
              <w:rPr>
                <w:rFonts w:ascii="Times New Roman" w:hAnsi="Times New Roman"/>
                <w:b/>
                <w:i/>
                <w:color w:val="FFFF00"/>
                <w:highlight w:val="yellow"/>
              </w:rPr>
              <w:t>xxx</w:t>
            </w:r>
          </w:p>
        </w:tc>
        <w:tc>
          <w:tcPr>
            <w:tcW w:w="5400" w:type="dxa"/>
          </w:tcPr>
          <w:p w:rsidR="00AE4BDD" w:rsidRPr="00C47BDA" w:rsidRDefault="00AE4BDD" w:rsidP="00864796">
            <w:pPr>
              <w:rPr>
                <w:rFonts w:ascii="Times New Roman" w:hAnsi="Times New Roman"/>
                <w:b/>
                <w:i/>
                <w:color w:val="FF0000"/>
              </w:rPr>
            </w:pPr>
            <w:r w:rsidRPr="00C47BDA">
              <w:rPr>
                <w:rFonts w:ascii="Times New Roman" w:hAnsi="Times New Roman"/>
                <w:b/>
                <w:i/>
                <w:color w:val="FF0000"/>
              </w:rPr>
              <w:t>Övning</w:t>
            </w:r>
          </w:p>
          <w:p w:rsidR="00AE4BDD" w:rsidRPr="00C47BDA" w:rsidRDefault="00AE4BDD" w:rsidP="00864796">
            <w:pPr>
              <w:rPr>
                <w:color w:val="000000"/>
              </w:rPr>
            </w:pPr>
            <w:r w:rsidRPr="00C47BDA">
              <w:rPr>
                <w:color w:val="000000"/>
              </w:rPr>
              <w:t>Investeringskalkyler</w:t>
            </w:r>
          </w:p>
          <w:p w:rsidR="00AE4BDD" w:rsidRPr="008E2B55" w:rsidRDefault="00AE4BDD" w:rsidP="00864796">
            <w:pPr>
              <w:rPr>
                <w:rFonts w:ascii="Times New Roman" w:hAnsi="Times New Roman"/>
              </w:rPr>
            </w:pPr>
          </w:p>
        </w:tc>
        <w:tc>
          <w:tcPr>
            <w:tcW w:w="1080" w:type="dxa"/>
          </w:tcPr>
          <w:p w:rsidR="00AE4BDD" w:rsidRPr="00125D6C" w:rsidRDefault="00AE4BDD" w:rsidP="00EA5AE1">
            <w:pPr>
              <w:rPr>
                <w:rFonts w:ascii="Times New Roman" w:hAnsi="Times New Roman"/>
              </w:rPr>
            </w:pPr>
            <w:r w:rsidRPr="00125D6C">
              <w:rPr>
                <w:rFonts w:ascii="Times New Roman" w:hAnsi="Times New Roman"/>
              </w:rPr>
              <w:t>10</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r w:rsidR="00AE4BDD" w:rsidRPr="008E2B55" w:rsidTr="001B4A90">
        <w:tc>
          <w:tcPr>
            <w:tcW w:w="959" w:type="dxa"/>
          </w:tcPr>
          <w:p w:rsidR="00AE4BDD" w:rsidRDefault="00AE4BDD" w:rsidP="00EA5AE1">
            <w:pPr>
              <w:rPr>
                <w:rFonts w:ascii="Times New Roman" w:hAnsi="Times New Roman"/>
              </w:rPr>
            </w:pPr>
            <w:proofErr w:type="spellStart"/>
            <w:r>
              <w:rPr>
                <w:rFonts w:ascii="Times New Roman" w:hAnsi="Times New Roman"/>
              </w:rPr>
              <w:t>Fre</w:t>
            </w:r>
            <w:proofErr w:type="spellEnd"/>
          </w:p>
          <w:p w:rsidR="00AE4BDD" w:rsidRPr="008E2B55" w:rsidRDefault="00AE4BDD" w:rsidP="00EA5AE1">
            <w:pPr>
              <w:rPr>
                <w:rFonts w:ascii="Times New Roman" w:hAnsi="Times New Roman"/>
              </w:rPr>
            </w:pPr>
            <w:r w:rsidRPr="008E2B55">
              <w:rPr>
                <w:rFonts w:ascii="Times New Roman" w:hAnsi="Times New Roman"/>
              </w:rPr>
              <w:t>11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9-12</w:t>
            </w:r>
          </w:p>
        </w:tc>
        <w:tc>
          <w:tcPr>
            <w:tcW w:w="1080" w:type="dxa"/>
          </w:tcPr>
          <w:p w:rsidR="00AE4BDD" w:rsidRPr="008E2B55" w:rsidRDefault="00AE4BDD" w:rsidP="00EA5AE1">
            <w:pPr>
              <w:rPr>
                <w:rFonts w:ascii="Times New Roman" w:hAnsi="Times New Roman"/>
              </w:rPr>
            </w:pPr>
            <w:r w:rsidRPr="008E2B55">
              <w:rPr>
                <w:rFonts w:ascii="Times New Roman" w:hAnsi="Times New Roman"/>
              </w:rPr>
              <w:t>Aspen</w:t>
            </w:r>
          </w:p>
        </w:tc>
        <w:tc>
          <w:tcPr>
            <w:tcW w:w="360" w:type="dxa"/>
          </w:tcPr>
          <w:p w:rsidR="00AE4BDD" w:rsidRPr="005D0398" w:rsidRDefault="00AE4BDD" w:rsidP="00864796">
            <w:pPr>
              <w:rPr>
                <w:rFonts w:ascii="Times New Roman" w:hAnsi="Times New Roman"/>
                <w:b/>
                <w:i/>
                <w:color w:val="FFFF00"/>
                <w:highlight w:val="yellow"/>
              </w:rPr>
            </w:pPr>
            <w:proofErr w:type="spellStart"/>
            <w:r w:rsidRPr="005D0398">
              <w:rPr>
                <w:rFonts w:ascii="Times New Roman" w:hAnsi="Times New Roman"/>
                <w:b/>
                <w:i/>
                <w:color w:val="FFFF00"/>
                <w:highlight w:val="yellow"/>
              </w:rPr>
              <w:t>xxxxxxx</w:t>
            </w:r>
            <w:proofErr w:type="spellEnd"/>
          </w:p>
        </w:tc>
        <w:tc>
          <w:tcPr>
            <w:tcW w:w="5400" w:type="dxa"/>
          </w:tcPr>
          <w:p w:rsidR="00AE4BDD" w:rsidRPr="00F7772A" w:rsidRDefault="00AE4BDD" w:rsidP="00864796">
            <w:pPr>
              <w:rPr>
                <w:rFonts w:ascii="Times New Roman" w:hAnsi="Times New Roman"/>
                <w:color w:val="000000"/>
              </w:rPr>
            </w:pPr>
            <w:r w:rsidRPr="00C47BDA">
              <w:rPr>
                <w:rFonts w:ascii="Times New Roman" w:hAnsi="Times New Roman"/>
                <w:b/>
                <w:i/>
                <w:color w:val="000000"/>
              </w:rPr>
              <w:t>Föreläsning</w:t>
            </w:r>
          </w:p>
          <w:p w:rsidR="00AE4BDD" w:rsidRPr="00F7772A" w:rsidRDefault="00AE4BDD" w:rsidP="00864796">
            <w:pPr>
              <w:rPr>
                <w:rFonts w:ascii="Times New Roman" w:hAnsi="Times New Roman"/>
                <w:color w:val="000000"/>
              </w:rPr>
            </w:pPr>
            <w:r w:rsidRPr="00F7772A">
              <w:rPr>
                <w:rFonts w:ascii="Times New Roman" w:hAnsi="Times New Roman"/>
                <w:color w:val="000000"/>
              </w:rPr>
              <w:t>Investeringskalkyler</w:t>
            </w:r>
            <w:r>
              <w:rPr>
                <w:rFonts w:ascii="Times New Roman" w:hAnsi="Times New Roman"/>
                <w:color w:val="000000"/>
              </w:rPr>
              <w:t xml:space="preserve"> (forts.)</w:t>
            </w:r>
          </w:p>
          <w:p w:rsidR="00AE4BDD" w:rsidRPr="00F7772A" w:rsidRDefault="00AE4BDD" w:rsidP="00EA5AE1">
            <w:pPr>
              <w:rPr>
                <w:rFonts w:ascii="Times New Roman" w:hAnsi="Times New Roman"/>
                <w:color w:val="0000FF"/>
              </w:rPr>
            </w:pPr>
          </w:p>
          <w:p w:rsidR="00EF3587" w:rsidRDefault="00EF3587" w:rsidP="00EA5AE1">
            <w:pPr>
              <w:rPr>
                <w:color w:val="0000FF"/>
              </w:rPr>
            </w:pPr>
            <w:r w:rsidRPr="00E043D6">
              <w:rPr>
                <w:color w:val="0000FF"/>
              </w:rPr>
              <w:t>Känslighetsanalyser</w:t>
            </w:r>
            <w:r>
              <w:rPr>
                <w:color w:val="0000FF"/>
              </w:rPr>
              <w:t xml:space="preserve"> </w:t>
            </w:r>
            <w:r w:rsidRPr="00E043D6">
              <w:rPr>
                <w:color w:val="0000FF"/>
              </w:rPr>
              <w:t>-</w:t>
            </w:r>
            <w:r>
              <w:rPr>
                <w:color w:val="0000FF"/>
              </w:rPr>
              <w:t xml:space="preserve"> och jämförelser av alternativa kalkylmodeller</w:t>
            </w:r>
            <w:r w:rsidRPr="00E043D6">
              <w:rPr>
                <w:color w:val="0000FF"/>
              </w:rPr>
              <w:t xml:space="preserve">. </w:t>
            </w:r>
          </w:p>
          <w:p w:rsidR="00AE4BDD" w:rsidRPr="00F7772A" w:rsidRDefault="00EF3587" w:rsidP="00EF3587">
            <w:pPr>
              <w:rPr>
                <w:rFonts w:ascii="Times New Roman" w:hAnsi="Times New Roman"/>
                <w:color w:val="0000FF"/>
              </w:rPr>
            </w:pPr>
            <w:r>
              <w:rPr>
                <w:color w:val="0000FF"/>
              </w:rPr>
              <w:t>Beslutsträd.</w:t>
            </w:r>
            <w:r w:rsidRPr="00E043D6">
              <w:rPr>
                <w:color w:val="0000FF"/>
              </w:rPr>
              <w:br/>
            </w:r>
          </w:p>
        </w:tc>
        <w:tc>
          <w:tcPr>
            <w:tcW w:w="1080" w:type="dxa"/>
          </w:tcPr>
          <w:p w:rsidR="00AE4BDD" w:rsidRPr="00125D6C" w:rsidRDefault="00AE4BDD" w:rsidP="00EA5AE1">
            <w:pPr>
              <w:rPr>
                <w:rFonts w:ascii="Times New Roman" w:hAnsi="Times New Roman"/>
              </w:rPr>
            </w:pPr>
            <w:r w:rsidRPr="00125D6C">
              <w:rPr>
                <w:rFonts w:ascii="Times New Roman" w:hAnsi="Times New Roman"/>
              </w:rPr>
              <w:t>10</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r w:rsidR="00AE4BDD" w:rsidRPr="008E2B55" w:rsidTr="001B4A90">
        <w:tc>
          <w:tcPr>
            <w:tcW w:w="959" w:type="dxa"/>
          </w:tcPr>
          <w:p w:rsidR="00AE4BDD" w:rsidRDefault="00AE4BDD" w:rsidP="00EA5AE1">
            <w:pPr>
              <w:rPr>
                <w:rFonts w:ascii="Times New Roman" w:hAnsi="Times New Roman"/>
              </w:rPr>
            </w:pPr>
            <w:r>
              <w:rPr>
                <w:rFonts w:ascii="Times New Roman" w:hAnsi="Times New Roman"/>
              </w:rPr>
              <w:lastRenderedPageBreak/>
              <w:t>Mån</w:t>
            </w:r>
          </w:p>
          <w:p w:rsidR="00AE4BDD" w:rsidRPr="008E2B55" w:rsidRDefault="00AE4BDD" w:rsidP="00EA5AE1">
            <w:pPr>
              <w:rPr>
                <w:rFonts w:ascii="Times New Roman" w:hAnsi="Times New Roman"/>
              </w:rPr>
            </w:pPr>
            <w:r w:rsidRPr="008E2B55">
              <w:rPr>
                <w:rFonts w:ascii="Times New Roman" w:hAnsi="Times New Roman"/>
              </w:rPr>
              <w:t>14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9-12</w:t>
            </w:r>
          </w:p>
          <w:p w:rsidR="00AE4BDD" w:rsidRPr="008E2B55" w:rsidRDefault="00AE4BDD" w:rsidP="00EA5AE1">
            <w:pPr>
              <w:rPr>
                <w:rFonts w:ascii="Times New Roman" w:hAnsi="Times New Roman"/>
              </w:rPr>
            </w:pPr>
          </w:p>
        </w:tc>
        <w:tc>
          <w:tcPr>
            <w:tcW w:w="1080" w:type="dxa"/>
          </w:tcPr>
          <w:p w:rsidR="00AE4BDD" w:rsidRPr="008E2B55" w:rsidRDefault="00AE4BDD" w:rsidP="00EA5AE1">
            <w:pPr>
              <w:rPr>
                <w:rFonts w:ascii="Times New Roman" w:hAnsi="Times New Roman"/>
              </w:rPr>
            </w:pPr>
            <w:r w:rsidRPr="008E2B55">
              <w:rPr>
                <w:rFonts w:ascii="Times New Roman" w:hAnsi="Times New Roman"/>
              </w:rPr>
              <w:t>Aspen</w:t>
            </w:r>
          </w:p>
          <w:p w:rsidR="00AE4BDD" w:rsidRPr="008E2B55" w:rsidRDefault="00AE4BDD" w:rsidP="00EA5AE1">
            <w:pPr>
              <w:rPr>
                <w:rFonts w:ascii="Times New Roman" w:hAnsi="Times New Roman"/>
              </w:rPr>
            </w:pPr>
          </w:p>
        </w:tc>
        <w:tc>
          <w:tcPr>
            <w:tcW w:w="360" w:type="dxa"/>
          </w:tcPr>
          <w:p w:rsidR="00AE4BDD" w:rsidRPr="005D0398" w:rsidRDefault="00AE4BDD" w:rsidP="00EA5AE1">
            <w:pPr>
              <w:rPr>
                <w:rFonts w:ascii="Times New Roman" w:hAnsi="Times New Roman"/>
                <w:b/>
                <w:i/>
                <w:color w:val="FF0000"/>
                <w:highlight w:val="red"/>
              </w:rPr>
            </w:pPr>
            <w:proofErr w:type="spellStart"/>
            <w:r w:rsidRPr="005D0398">
              <w:rPr>
                <w:rFonts w:ascii="Times New Roman" w:hAnsi="Times New Roman"/>
                <w:b/>
                <w:i/>
                <w:color w:val="FF0000"/>
                <w:highlight w:val="red"/>
              </w:rPr>
              <w:t>xxxxxxx</w:t>
            </w:r>
            <w:r w:rsidR="006F2841" w:rsidRPr="005D0398">
              <w:rPr>
                <w:rFonts w:ascii="Times New Roman" w:hAnsi="Times New Roman"/>
                <w:b/>
                <w:i/>
                <w:color w:val="FF0000"/>
                <w:highlight w:val="red"/>
              </w:rPr>
              <w:t>xxxxxxxx</w:t>
            </w:r>
            <w:r w:rsidRPr="005D0398">
              <w:rPr>
                <w:rFonts w:ascii="Times New Roman" w:hAnsi="Times New Roman"/>
                <w:b/>
                <w:i/>
                <w:color w:val="FF0000"/>
                <w:highlight w:val="red"/>
              </w:rPr>
              <w:t>x</w:t>
            </w:r>
            <w:proofErr w:type="spellEnd"/>
          </w:p>
        </w:tc>
        <w:tc>
          <w:tcPr>
            <w:tcW w:w="5400" w:type="dxa"/>
          </w:tcPr>
          <w:p w:rsidR="00AE4BDD" w:rsidRPr="00C47BDA" w:rsidRDefault="00AE4BDD" w:rsidP="00EA5AE1">
            <w:pPr>
              <w:rPr>
                <w:rFonts w:ascii="Times New Roman" w:hAnsi="Times New Roman"/>
                <w:color w:val="000000"/>
              </w:rPr>
            </w:pPr>
            <w:r w:rsidRPr="00C47BDA">
              <w:rPr>
                <w:rFonts w:ascii="Times New Roman" w:hAnsi="Times New Roman"/>
                <w:b/>
                <w:i/>
                <w:color w:val="000000"/>
              </w:rPr>
              <w:t>Föreläsning</w:t>
            </w:r>
          </w:p>
          <w:p w:rsidR="00AE4BDD" w:rsidRDefault="00AE4BDD" w:rsidP="00EA5AE1">
            <w:pPr>
              <w:rPr>
                <w:color w:val="000000"/>
              </w:rPr>
            </w:pPr>
            <w:r w:rsidRPr="00C47BDA">
              <w:rPr>
                <w:color w:val="000000"/>
              </w:rPr>
              <w:t>Produktkalkyler och produktvalsproblem</w:t>
            </w:r>
          </w:p>
          <w:p w:rsidR="00AE4BDD" w:rsidRDefault="00AE4BDD" w:rsidP="00E043D6"/>
          <w:p w:rsidR="00AE4BDD" w:rsidRPr="00E043D6" w:rsidRDefault="00AE4BDD" w:rsidP="00E043D6">
            <w:pPr>
              <w:rPr>
                <w:color w:val="0000FF"/>
              </w:rPr>
            </w:pPr>
            <w:proofErr w:type="gramStart"/>
            <w:r w:rsidRPr="00E043D6">
              <w:rPr>
                <w:color w:val="0000FF"/>
              </w:rPr>
              <w:t>-</w:t>
            </w:r>
            <w:proofErr w:type="gramEnd"/>
            <w:r w:rsidRPr="00E043D6">
              <w:rPr>
                <w:color w:val="0000FF"/>
              </w:rPr>
              <w:t xml:space="preserve"> Den teoretiska bakgrunden till olika kalkylmetoder och deras lämplighet i olika </w:t>
            </w:r>
            <w:r w:rsidRPr="00E043D6">
              <w:rPr>
                <w:rStyle w:val="BrdtextChar"/>
                <w:color w:val="0000FF"/>
              </w:rPr>
              <w:t>kalkylsituationer.</w:t>
            </w:r>
            <w:r w:rsidRPr="00E043D6">
              <w:rPr>
                <w:color w:val="0000FF"/>
              </w:rPr>
              <w:t xml:space="preserve"> </w:t>
            </w:r>
          </w:p>
          <w:p w:rsidR="00AE4BDD" w:rsidRPr="000A31C5" w:rsidRDefault="00AE4BDD" w:rsidP="00E043D6">
            <w:proofErr w:type="gramStart"/>
            <w:r w:rsidRPr="00E043D6">
              <w:rPr>
                <w:color w:val="0000FF"/>
              </w:rPr>
              <w:t>-</w:t>
            </w:r>
            <w:proofErr w:type="gramEnd"/>
            <w:r w:rsidRPr="00E043D6">
              <w:rPr>
                <w:color w:val="0000FF"/>
              </w:rPr>
              <w:t xml:space="preserve"> Definition och lösning av grundläggande produktvalsproblem med begränsade resurser.</w:t>
            </w:r>
            <w:r w:rsidRPr="00E043D6">
              <w:rPr>
                <w:color w:val="0000FF"/>
              </w:rPr>
              <w:br/>
            </w:r>
            <w:proofErr w:type="gramStart"/>
            <w:r w:rsidRPr="00E043D6">
              <w:rPr>
                <w:color w:val="0000FF"/>
              </w:rPr>
              <w:t>-</w:t>
            </w:r>
            <w:proofErr w:type="gramEnd"/>
            <w:r w:rsidRPr="00E043D6">
              <w:rPr>
                <w:color w:val="0000FF"/>
              </w:rPr>
              <w:t xml:space="preserve"> Definition samt lösning av numeriska exempel på vanligt förekommande kalkylmodeller såsom bidragskalkyler, omkostnadsfördelningskalkyler, traditionell självkostnadskalkyl, stegfördelningskalkyl och ABC-kalkyl. </w:t>
            </w:r>
            <w:r w:rsidRPr="00E043D6">
              <w:rPr>
                <w:color w:val="0000FF"/>
              </w:rPr>
              <w:br/>
            </w:r>
            <w:proofErr w:type="gramStart"/>
            <w:r w:rsidRPr="00E043D6">
              <w:rPr>
                <w:color w:val="0000FF"/>
              </w:rPr>
              <w:t>-</w:t>
            </w:r>
            <w:proofErr w:type="gramEnd"/>
            <w:r w:rsidRPr="00E043D6">
              <w:rPr>
                <w:color w:val="0000FF"/>
              </w:rPr>
              <w:t xml:space="preserve"> Känslighetsanalyser</w:t>
            </w:r>
            <w:r>
              <w:rPr>
                <w:color w:val="0000FF"/>
              </w:rPr>
              <w:t xml:space="preserve"> och jämförelser av alternativa kalkylmodeller. </w:t>
            </w:r>
          </w:p>
          <w:p w:rsidR="00AE4BDD" w:rsidRPr="008E2B55" w:rsidRDefault="00AE4BDD" w:rsidP="006F2841">
            <w:pPr>
              <w:rPr>
                <w:rFonts w:ascii="Times New Roman" w:hAnsi="Times New Roman"/>
              </w:rPr>
            </w:pPr>
          </w:p>
        </w:tc>
        <w:tc>
          <w:tcPr>
            <w:tcW w:w="1080" w:type="dxa"/>
          </w:tcPr>
          <w:p w:rsidR="00AE4BDD" w:rsidRPr="00125D6C" w:rsidRDefault="00AE4BDD" w:rsidP="00EA5AE1">
            <w:pPr>
              <w:rPr>
                <w:rFonts w:ascii="Times New Roman" w:hAnsi="Times New Roman"/>
              </w:rPr>
            </w:pPr>
            <w:r w:rsidRPr="00125D6C">
              <w:rPr>
                <w:rFonts w:ascii="Times New Roman" w:hAnsi="Times New Roman"/>
              </w:rPr>
              <w:t>9</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r w:rsidR="00AE4BDD" w:rsidRPr="008E2B55" w:rsidTr="001B4A90">
        <w:tc>
          <w:tcPr>
            <w:tcW w:w="959" w:type="dxa"/>
          </w:tcPr>
          <w:p w:rsidR="00AE4BDD" w:rsidRDefault="00AE4BDD" w:rsidP="006B4142">
            <w:pPr>
              <w:rPr>
                <w:rFonts w:ascii="Times New Roman" w:hAnsi="Times New Roman"/>
              </w:rPr>
            </w:pPr>
            <w:r>
              <w:rPr>
                <w:rFonts w:ascii="Times New Roman" w:hAnsi="Times New Roman"/>
              </w:rPr>
              <w:t>Mån</w:t>
            </w:r>
          </w:p>
          <w:p w:rsidR="00AE4BDD" w:rsidRDefault="00AE4BDD" w:rsidP="006B4142">
            <w:pPr>
              <w:rPr>
                <w:rFonts w:ascii="Times New Roman" w:hAnsi="Times New Roman"/>
              </w:rPr>
            </w:pPr>
            <w:r w:rsidRPr="008E2B55">
              <w:rPr>
                <w:rFonts w:ascii="Times New Roman" w:hAnsi="Times New Roman"/>
              </w:rPr>
              <w:t>14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13-15</w:t>
            </w:r>
          </w:p>
        </w:tc>
        <w:tc>
          <w:tcPr>
            <w:tcW w:w="1080" w:type="dxa"/>
          </w:tcPr>
          <w:p w:rsidR="00AE4BDD" w:rsidRPr="008E2B55" w:rsidRDefault="00AE4BDD" w:rsidP="00EA5AE1">
            <w:pPr>
              <w:rPr>
                <w:rFonts w:ascii="Times New Roman" w:hAnsi="Times New Roman"/>
              </w:rPr>
            </w:pPr>
            <w:r w:rsidRPr="008E2B55">
              <w:rPr>
                <w:rFonts w:ascii="Times New Roman" w:hAnsi="Times New Roman"/>
              </w:rPr>
              <w:t>Rönnen</w:t>
            </w:r>
          </w:p>
        </w:tc>
        <w:tc>
          <w:tcPr>
            <w:tcW w:w="360" w:type="dxa"/>
          </w:tcPr>
          <w:p w:rsidR="00AE4BDD" w:rsidRPr="005D0398" w:rsidRDefault="00AE4BDD" w:rsidP="00C47BDA">
            <w:pPr>
              <w:rPr>
                <w:rFonts w:ascii="Times New Roman" w:hAnsi="Times New Roman"/>
                <w:b/>
                <w:i/>
                <w:color w:val="FF0000"/>
                <w:highlight w:val="red"/>
              </w:rPr>
            </w:pPr>
            <w:r w:rsidRPr="005D0398">
              <w:rPr>
                <w:rFonts w:ascii="Times New Roman" w:hAnsi="Times New Roman"/>
                <w:b/>
                <w:i/>
                <w:color w:val="FF0000"/>
                <w:highlight w:val="red"/>
              </w:rPr>
              <w:t xml:space="preserve">x xx </w:t>
            </w:r>
          </w:p>
        </w:tc>
        <w:tc>
          <w:tcPr>
            <w:tcW w:w="5400" w:type="dxa"/>
          </w:tcPr>
          <w:p w:rsidR="00AE4BDD" w:rsidRPr="00C47BDA" w:rsidRDefault="00AE4BDD" w:rsidP="00C47BDA">
            <w:pPr>
              <w:rPr>
                <w:rFonts w:ascii="Times New Roman" w:hAnsi="Times New Roman"/>
                <w:b/>
                <w:i/>
                <w:color w:val="FF0000"/>
              </w:rPr>
            </w:pPr>
            <w:r w:rsidRPr="00C47BDA">
              <w:rPr>
                <w:rFonts w:ascii="Times New Roman" w:hAnsi="Times New Roman"/>
                <w:b/>
                <w:i/>
                <w:color w:val="FF0000"/>
              </w:rPr>
              <w:t>Övning</w:t>
            </w:r>
          </w:p>
          <w:p w:rsidR="00AE4BDD" w:rsidRDefault="00AE4BDD" w:rsidP="006B4142">
            <w:pPr>
              <w:rPr>
                <w:color w:val="000000"/>
              </w:rPr>
            </w:pPr>
            <w:r w:rsidRPr="00125D6C">
              <w:rPr>
                <w:color w:val="000000"/>
              </w:rPr>
              <w:t>Produktkalkyler och produktvalsproblem</w:t>
            </w:r>
          </w:p>
          <w:p w:rsidR="00AE4BDD" w:rsidRPr="00C47BDA" w:rsidRDefault="00AE4BDD" w:rsidP="006B4142">
            <w:pPr>
              <w:rPr>
                <w:rFonts w:ascii="Times New Roman" w:hAnsi="Times New Roman"/>
                <w:color w:val="000000"/>
              </w:rPr>
            </w:pPr>
          </w:p>
        </w:tc>
        <w:tc>
          <w:tcPr>
            <w:tcW w:w="1080" w:type="dxa"/>
          </w:tcPr>
          <w:p w:rsidR="00AE4BDD" w:rsidRPr="00125D6C" w:rsidRDefault="00AE4BDD" w:rsidP="00EA5AE1">
            <w:pPr>
              <w:rPr>
                <w:rFonts w:ascii="Times New Roman" w:hAnsi="Times New Roman"/>
              </w:rPr>
            </w:pPr>
            <w:r w:rsidRPr="00125D6C">
              <w:rPr>
                <w:rFonts w:ascii="Times New Roman" w:hAnsi="Times New Roman"/>
              </w:rPr>
              <w:t>9</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r w:rsidR="00AE4BDD" w:rsidRPr="008E2B55" w:rsidTr="001B4A90">
        <w:tc>
          <w:tcPr>
            <w:tcW w:w="959" w:type="dxa"/>
          </w:tcPr>
          <w:p w:rsidR="00AE4BDD" w:rsidRDefault="00AE4BDD" w:rsidP="00EA5AE1">
            <w:pPr>
              <w:rPr>
                <w:rFonts w:ascii="Times New Roman" w:hAnsi="Times New Roman"/>
              </w:rPr>
            </w:pPr>
            <w:proofErr w:type="spellStart"/>
            <w:r>
              <w:rPr>
                <w:rFonts w:ascii="Times New Roman" w:hAnsi="Times New Roman"/>
              </w:rPr>
              <w:t>Tis</w:t>
            </w:r>
            <w:proofErr w:type="spellEnd"/>
          </w:p>
          <w:p w:rsidR="00AE4BDD" w:rsidRPr="008E2B55" w:rsidRDefault="00AE4BDD" w:rsidP="00EA5AE1">
            <w:pPr>
              <w:rPr>
                <w:rFonts w:ascii="Times New Roman" w:hAnsi="Times New Roman"/>
              </w:rPr>
            </w:pPr>
            <w:r w:rsidRPr="008E2B55">
              <w:rPr>
                <w:rFonts w:ascii="Times New Roman" w:hAnsi="Times New Roman"/>
              </w:rPr>
              <w:t>15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9-12</w:t>
            </w:r>
          </w:p>
          <w:p w:rsidR="00AE4BDD" w:rsidRPr="008E2B55" w:rsidRDefault="00AE4BDD" w:rsidP="00EA5AE1">
            <w:pPr>
              <w:rPr>
                <w:rFonts w:ascii="Times New Roman" w:hAnsi="Times New Roman"/>
              </w:rPr>
            </w:pPr>
          </w:p>
        </w:tc>
        <w:tc>
          <w:tcPr>
            <w:tcW w:w="1080" w:type="dxa"/>
          </w:tcPr>
          <w:p w:rsidR="00AE4BDD" w:rsidRPr="008E2B55" w:rsidRDefault="00AE4BDD" w:rsidP="00EA5AE1">
            <w:pPr>
              <w:rPr>
                <w:rFonts w:ascii="Times New Roman" w:hAnsi="Times New Roman"/>
              </w:rPr>
            </w:pPr>
            <w:r w:rsidRPr="008E2B55">
              <w:rPr>
                <w:rFonts w:ascii="Times New Roman" w:hAnsi="Times New Roman"/>
              </w:rPr>
              <w:t>Rönnen</w:t>
            </w:r>
          </w:p>
          <w:p w:rsidR="00AE4BDD" w:rsidRPr="008E2B55" w:rsidRDefault="00AE4BDD" w:rsidP="00EA5AE1">
            <w:pPr>
              <w:rPr>
                <w:rFonts w:ascii="Times New Roman" w:hAnsi="Times New Roman"/>
              </w:rPr>
            </w:pPr>
          </w:p>
        </w:tc>
        <w:tc>
          <w:tcPr>
            <w:tcW w:w="360" w:type="dxa"/>
          </w:tcPr>
          <w:p w:rsidR="00AE4BDD" w:rsidRPr="005D0398" w:rsidRDefault="00AE4BDD" w:rsidP="006F2841">
            <w:pPr>
              <w:rPr>
                <w:rFonts w:ascii="Times New Roman" w:hAnsi="Times New Roman"/>
                <w:b/>
                <w:i/>
                <w:color w:val="FFFF00"/>
                <w:highlight w:val="red"/>
              </w:rPr>
            </w:pPr>
            <w:proofErr w:type="spellStart"/>
            <w:r w:rsidRPr="005D0398">
              <w:rPr>
                <w:rFonts w:ascii="Times New Roman" w:hAnsi="Times New Roman"/>
                <w:b/>
                <w:i/>
                <w:color w:val="FFFF00"/>
                <w:highlight w:val="red"/>
              </w:rPr>
              <w:t>xxxxxxxxxx</w:t>
            </w:r>
            <w:proofErr w:type="spellEnd"/>
          </w:p>
        </w:tc>
        <w:tc>
          <w:tcPr>
            <w:tcW w:w="5400" w:type="dxa"/>
          </w:tcPr>
          <w:p w:rsidR="00AE4BDD" w:rsidRPr="00C47BDA" w:rsidRDefault="00AE4BDD" w:rsidP="00EA5AE1">
            <w:pPr>
              <w:rPr>
                <w:rFonts w:ascii="Times New Roman" w:hAnsi="Times New Roman"/>
                <w:color w:val="000000"/>
              </w:rPr>
            </w:pPr>
            <w:r w:rsidRPr="00C47BDA">
              <w:rPr>
                <w:rFonts w:ascii="Times New Roman" w:hAnsi="Times New Roman"/>
                <w:b/>
                <w:i/>
                <w:color w:val="000000"/>
              </w:rPr>
              <w:t>Föreläsning</w:t>
            </w:r>
          </w:p>
          <w:p w:rsidR="00AE4BDD" w:rsidRDefault="00AE4BDD" w:rsidP="00EA5AE1">
            <w:pPr>
              <w:rPr>
                <w:rFonts w:ascii="Times New Roman" w:hAnsi="Times New Roman"/>
                <w:color w:val="000000"/>
              </w:rPr>
            </w:pPr>
            <w:r w:rsidRPr="00125D6C">
              <w:rPr>
                <w:rFonts w:ascii="Times New Roman" w:hAnsi="Times New Roman"/>
                <w:color w:val="000000"/>
              </w:rPr>
              <w:t>Investerings- och produktkalkyler med tillämpningar på skogsindustri och skogsbruk</w:t>
            </w:r>
          </w:p>
          <w:p w:rsidR="00AE4BDD" w:rsidRDefault="00AE4BDD" w:rsidP="00EA5AE1">
            <w:pPr>
              <w:rPr>
                <w:rFonts w:ascii="Times New Roman" w:hAnsi="Times New Roman"/>
                <w:color w:val="000000"/>
              </w:rPr>
            </w:pPr>
          </w:p>
          <w:p w:rsidR="00AE4BDD" w:rsidRPr="006F2841" w:rsidRDefault="00AE4BDD" w:rsidP="00F73A1D">
            <w:pPr>
              <w:rPr>
                <w:rFonts w:ascii="Times New Roman" w:hAnsi="Times New Roman"/>
                <w:color w:val="0070C0"/>
              </w:rPr>
            </w:pPr>
            <w:proofErr w:type="gramStart"/>
            <w:r w:rsidRPr="006F2841">
              <w:rPr>
                <w:rFonts w:ascii="Times New Roman" w:hAnsi="Times New Roman"/>
                <w:color w:val="0070C0"/>
              </w:rPr>
              <w:t>-</w:t>
            </w:r>
            <w:proofErr w:type="gramEnd"/>
            <w:r w:rsidRPr="006F2841">
              <w:rPr>
                <w:rFonts w:ascii="Times New Roman" w:hAnsi="Times New Roman"/>
                <w:color w:val="0070C0"/>
              </w:rPr>
              <w:t xml:space="preserve"> Investerings- och produktkalkyl samt produktvalsproblem och lösningar i skogssektorn:</w:t>
            </w:r>
          </w:p>
          <w:p w:rsidR="00AE4BDD" w:rsidRPr="006F2841" w:rsidRDefault="00AE4BDD" w:rsidP="00F73A1D">
            <w:pPr>
              <w:rPr>
                <w:rFonts w:ascii="Times New Roman" w:hAnsi="Times New Roman"/>
                <w:color w:val="0070C0"/>
              </w:rPr>
            </w:pPr>
            <w:r w:rsidRPr="006F2841">
              <w:rPr>
                <w:rFonts w:ascii="Times New Roman" w:hAnsi="Times New Roman"/>
                <w:color w:val="0070C0"/>
              </w:rPr>
              <w:t>(På skogsbeståndsnivå, skogfastighetsnivå, inom en skogsindustrianläggning, inom skoglig logistik, inom en region, inom en nation och globalt)</w:t>
            </w:r>
          </w:p>
          <w:p w:rsidR="00AE4BDD" w:rsidRPr="008E2B55" w:rsidRDefault="00AE4BDD" w:rsidP="00EA5AE1">
            <w:pPr>
              <w:rPr>
                <w:rFonts w:ascii="Times New Roman" w:hAnsi="Times New Roman"/>
              </w:rPr>
            </w:pPr>
          </w:p>
        </w:tc>
        <w:tc>
          <w:tcPr>
            <w:tcW w:w="1080" w:type="dxa"/>
          </w:tcPr>
          <w:p w:rsidR="00AE4BDD" w:rsidRPr="00125D6C" w:rsidRDefault="00AE4BDD" w:rsidP="00EA5AE1">
            <w:pPr>
              <w:rPr>
                <w:rFonts w:ascii="Times New Roman" w:hAnsi="Times New Roman"/>
              </w:rPr>
            </w:pPr>
            <w:r w:rsidRPr="00125D6C">
              <w:rPr>
                <w:rFonts w:ascii="Times New Roman" w:hAnsi="Times New Roman"/>
              </w:rPr>
              <w:t>9-10</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r w:rsidR="00AE4BDD" w:rsidRPr="008E2B55" w:rsidTr="001B4A90">
        <w:tc>
          <w:tcPr>
            <w:tcW w:w="959" w:type="dxa"/>
          </w:tcPr>
          <w:p w:rsidR="00AE4BDD" w:rsidRDefault="00AE4BDD" w:rsidP="006D3A23">
            <w:pPr>
              <w:rPr>
                <w:rFonts w:ascii="Times New Roman" w:hAnsi="Times New Roman"/>
              </w:rPr>
            </w:pPr>
            <w:proofErr w:type="spellStart"/>
            <w:r>
              <w:rPr>
                <w:rFonts w:ascii="Times New Roman" w:hAnsi="Times New Roman"/>
              </w:rPr>
              <w:t>Tis</w:t>
            </w:r>
            <w:proofErr w:type="spellEnd"/>
          </w:p>
          <w:p w:rsidR="00AE4BDD" w:rsidRPr="008E2B55" w:rsidRDefault="00AE4BDD" w:rsidP="006D3A23">
            <w:pPr>
              <w:rPr>
                <w:rFonts w:ascii="Times New Roman" w:hAnsi="Times New Roman"/>
              </w:rPr>
            </w:pPr>
            <w:r w:rsidRPr="008E2B55">
              <w:rPr>
                <w:rFonts w:ascii="Times New Roman" w:hAnsi="Times New Roman"/>
              </w:rPr>
              <w:t>15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13-15</w:t>
            </w:r>
          </w:p>
        </w:tc>
        <w:tc>
          <w:tcPr>
            <w:tcW w:w="1080" w:type="dxa"/>
          </w:tcPr>
          <w:p w:rsidR="00AE4BDD" w:rsidRPr="008E2B55" w:rsidRDefault="00AE4BDD" w:rsidP="00EA5AE1">
            <w:pPr>
              <w:rPr>
                <w:rFonts w:ascii="Times New Roman" w:hAnsi="Times New Roman"/>
              </w:rPr>
            </w:pPr>
            <w:r w:rsidRPr="008E2B55">
              <w:rPr>
                <w:rFonts w:ascii="Times New Roman" w:hAnsi="Times New Roman"/>
              </w:rPr>
              <w:t>Aspen</w:t>
            </w:r>
          </w:p>
        </w:tc>
        <w:tc>
          <w:tcPr>
            <w:tcW w:w="360" w:type="dxa"/>
          </w:tcPr>
          <w:p w:rsidR="00AE4BDD" w:rsidRPr="005D0398" w:rsidRDefault="00AE4BDD" w:rsidP="00C47BDA">
            <w:pPr>
              <w:rPr>
                <w:rFonts w:ascii="Times New Roman" w:hAnsi="Times New Roman"/>
                <w:b/>
                <w:i/>
                <w:color w:val="000000"/>
              </w:rPr>
            </w:pPr>
            <w:r w:rsidRPr="005D0398">
              <w:rPr>
                <w:rFonts w:ascii="Times New Roman" w:hAnsi="Times New Roman"/>
                <w:b/>
                <w:i/>
                <w:color w:val="FFFF00"/>
                <w:highlight w:val="red"/>
              </w:rPr>
              <w:t>xx</w:t>
            </w:r>
            <w:r w:rsidR="00542573" w:rsidRPr="005D0398">
              <w:rPr>
                <w:rFonts w:ascii="Times New Roman" w:hAnsi="Times New Roman"/>
                <w:b/>
                <w:i/>
                <w:color w:val="FFFF00"/>
                <w:highlight w:val="red"/>
              </w:rPr>
              <w:t>x</w:t>
            </w:r>
          </w:p>
        </w:tc>
        <w:tc>
          <w:tcPr>
            <w:tcW w:w="5400" w:type="dxa"/>
          </w:tcPr>
          <w:p w:rsidR="00AE4BDD" w:rsidRPr="00C47BDA" w:rsidRDefault="00AE4BDD" w:rsidP="00C47BDA">
            <w:pPr>
              <w:rPr>
                <w:rFonts w:ascii="Times New Roman" w:hAnsi="Times New Roman"/>
                <w:b/>
                <w:i/>
                <w:color w:val="FF0000"/>
              </w:rPr>
            </w:pPr>
            <w:r w:rsidRPr="00C47BDA">
              <w:rPr>
                <w:rFonts w:ascii="Times New Roman" w:hAnsi="Times New Roman"/>
                <w:b/>
                <w:i/>
                <w:color w:val="FF0000"/>
              </w:rPr>
              <w:t>Övning</w:t>
            </w:r>
          </w:p>
          <w:p w:rsidR="00EF3587" w:rsidRPr="008E2B55" w:rsidRDefault="00AE4BDD" w:rsidP="001B4A90">
            <w:pPr>
              <w:rPr>
                <w:rFonts w:ascii="Times New Roman" w:hAnsi="Times New Roman"/>
              </w:rPr>
            </w:pPr>
            <w:r w:rsidRPr="00125D6C">
              <w:rPr>
                <w:rFonts w:ascii="Times New Roman" w:hAnsi="Times New Roman"/>
                <w:color w:val="000000"/>
              </w:rPr>
              <w:t>Investerings- och produktkalkyler med tillämpningar på skogsindustri och skogsbruk</w:t>
            </w:r>
          </w:p>
        </w:tc>
        <w:tc>
          <w:tcPr>
            <w:tcW w:w="1080" w:type="dxa"/>
          </w:tcPr>
          <w:p w:rsidR="00AE4BDD" w:rsidRPr="00125D6C" w:rsidRDefault="00AE4BDD" w:rsidP="00EA5AE1">
            <w:pPr>
              <w:rPr>
                <w:rFonts w:ascii="Times New Roman" w:hAnsi="Times New Roman"/>
              </w:rPr>
            </w:pPr>
            <w:r w:rsidRPr="00125D6C">
              <w:rPr>
                <w:rFonts w:ascii="Times New Roman" w:hAnsi="Times New Roman"/>
              </w:rPr>
              <w:t>9-10</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r w:rsidR="00AE4BDD" w:rsidRPr="008E2B55" w:rsidTr="001B4A90">
        <w:tc>
          <w:tcPr>
            <w:tcW w:w="959" w:type="dxa"/>
          </w:tcPr>
          <w:p w:rsidR="00AE4BDD" w:rsidRDefault="00AE4BDD" w:rsidP="00EA5AE1">
            <w:pPr>
              <w:rPr>
                <w:rFonts w:ascii="Times New Roman" w:hAnsi="Times New Roman"/>
              </w:rPr>
            </w:pPr>
            <w:r>
              <w:rPr>
                <w:rFonts w:ascii="Times New Roman" w:hAnsi="Times New Roman"/>
              </w:rPr>
              <w:lastRenderedPageBreak/>
              <w:t>Ons</w:t>
            </w:r>
          </w:p>
          <w:p w:rsidR="00AE4BDD" w:rsidRPr="008E2B55" w:rsidRDefault="00AE4BDD" w:rsidP="00EA5AE1">
            <w:pPr>
              <w:rPr>
                <w:rFonts w:ascii="Times New Roman" w:hAnsi="Times New Roman"/>
              </w:rPr>
            </w:pPr>
            <w:r w:rsidRPr="008E2B55">
              <w:rPr>
                <w:rFonts w:ascii="Times New Roman" w:hAnsi="Times New Roman"/>
              </w:rPr>
              <w:t>16 jan</w:t>
            </w:r>
          </w:p>
        </w:tc>
        <w:tc>
          <w:tcPr>
            <w:tcW w:w="769" w:type="dxa"/>
          </w:tcPr>
          <w:p w:rsidR="00AE4BDD" w:rsidRPr="008E2B55" w:rsidRDefault="00AE4BDD" w:rsidP="00EA5AE1">
            <w:pPr>
              <w:rPr>
                <w:rFonts w:ascii="Times New Roman" w:hAnsi="Times New Roman"/>
              </w:rPr>
            </w:pPr>
            <w:r w:rsidRPr="008E2B55">
              <w:rPr>
                <w:rFonts w:ascii="Times New Roman" w:hAnsi="Times New Roman"/>
              </w:rPr>
              <w:t>9-12</w:t>
            </w:r>
          </w:p>
        </w:tc>
        <w:tc>
          <w:tcPr>
            <w:tcW w:w="1080" w:type="dxa"/>
          </w:tcPr>
          <w:p w:rsidR="00AE4BDD" w:rsidRPr="008E2B55" w:rsidRDefault="00AE4BDD" w:rsidP="00EA5AE1">
            <w:pPr>
              <w:rPr>
                <w:rFonts w:ascii="Times New Roman" w:hAnsi="Times New Roman"/>
              </w:rPr>
            </w:pPr>
            <w:r w:rsidRPr="008E2B55">
              <w:rPr>
                <w:rFonts w:ascii="Times New Roman" w:hAnsi="Times New Roman"/>
              </w:rPr>
              <w:t>Rönnen</w:t>
            </w:r>
          </w:p>
        </w:tc>
        <w:tc>
          <w:tcPr>
            <w:tcW w:w="360" w:type="dxa"/>
          </w:tcPr>
          <w:p w:rsidR="00AE4BDD" w:rsidRPr="005D0398" w:rsidRDefault="00AE4BDD" w:rsidP="00CA36B1">
            <w:pPr>
              <w:rPr>
                <w:rFonts w:ascii="Times New Roman" w:hAnsi="Times New Roman"/>
                <w:b/>
                <w:i/>
                <w:color w:val="00FFFF"/>
              </w:rPr>
            </w:pPr>
            <w:proofErr w:type="spellStart"/>
            <w:r w:rsidRPr="005D0398">
              <w:rPr>
                <w:rFonts w:ascii="Times New Roman" w:hAnsi="Times New Roman"/>
                <w:b/>
                <w:i/>
                <w:color w:val="00FFFF"/>
                <w:highlight w:val="cyan"/>
              </w:rPr>
              <w:t>xxxxx</w:t>
            </w:r>
            <w:r w:rsidR="00CA36B1" w:rsidRPr="005D0398">
              <w:rPr>
                <w:rFonts w:ascii="Times New Roman" w:hAnsi="Times New Roman"/>
                <w:b/>
                <w:i/>
                <w:color w:val="00FFFF"/>
                <w:highlight w:val="cyan"/>
              </w:rPr>
              <w:t>xxxxxxxx</w:t>
            </w:r>
            <w:r w:rsidRPr="005D0398">
              <w:rPr>
                <w:rFonts w:ascii="Times New Roman" w:hAnsi="Times New Roman"/>
                <w:b/>
                <w:i/>
                <w:color w:val="00FFFF"/>
                <w:highlight w:val="cyan"/>
              </w:rPr>
              <w:t>x</w:t>
            </w:r>
            <w:proofErr w:type="spellEnd"/>
          </w:p>
        </w:tc>
        <w:tc>
          <w:tcPr>
            <w:tcW w:w="5400" w:type="dxa"/>
          </w:tcPr>
          <w:p w:rsidR="00AE4BDD" w:rsidRPr="00C47BDA" w:rsidRDefault="00AE4BDD" w:rsidP="00EA5AE1">
            <w:pPr>
              <w:rPr>
                <w:rFonts w:ascii="Times New Roman" w:hAnsi="Times New Roman"/>
                <w:color w:val="000000"/>
              </w:rPr>
            </w:pPr>
            <w:r w:rsidRPr="00C47BDA">
              <w:rPr>
                <w:rFonts w:ascii="Times New Roman" w:hAnsi="Times New Roman"/>
                <w:b/>
                <w:i/>
                <w:color w:val="000000"/>
              </w:rPr>
              <w:t>Föreläsning</w:t>
            </w:r>
          </w:p>
          <w:p w:rsidR="00AE4BDD" w:rsidRDefault="00AE4BDD" w:rsidP="00EA5AE1">
            <w:pPr>
              <w:rPr>
                <w:rFonts w:ascii="Times New Roman" w:hAnsi="Times New Roman"/>
                <w:color w:val="000000"/>
              </w:rPr>
            </w:pPr>
            <w:r w:rsidRPr="00125D6C">
              <w:rPr>
                <w:rFonts w:ascii="Times New Roman" w:hAnsi="Times New Roman"/>
                <w:color w:val="000000"/>
              </w:rPr>
              <w:t>Marknader, lagar och regler:</w:t>
            </w:r>
          </w:p>
          <w:p w:rsidR="00AE4BDD" w:rsidRPr="00125D6C" w:rsidRDefault="00AE4BDD" w:rsidP="00EA5AE1">
            <w:pPr>
              <w:rPr>
                <w:rFonts w:ascii="Times New Roman" w:hAnsi="Times New Roman"/>
                <w:color w:val="000000"/>
              </w:rPr>
            </w:pPr>
          </w:p>
          <w:p w:rsidR="00AE4BDD" w:rsidRPr="006F2841" w:rsidRDefault="00AE4BDD" w:rsidP="00EA5AE1">
            <w:pPr>
              <w:rPr>
                <w:rFonts w:ascii="Times New Roman" w:hAnsi="Times New Roman"/>
                <w:color w:val="0070C0"/>
              </w:rPr>
            </w:pPr>
            <w:proofErr w:type="gramStart"/>
            <w:r w:rsidRPr="006F2841">
              <w:rPr>
                <w:rFonts w:ascii="Times New Roman" w:hAnsi="Times New Roman"/>
                <w:color w:val="0070C0"/>
              </w:rPr>
              <w:t>-</w:t>
            </w:r>
            <w:proofErr w:type="gramEnd"/>
            <w:r w:rsidRPr="006F2841">
              <w:rPr>
                <w:rFonts w:ascii="Times New Roman" w:hAnsi="Times New Roman"/>
                <w:color w:val="0070C0"/>
              </w:rPr>
              <w:t xml:space="preserve"> Grundläggande marknadsteori samt lagar och regler med särskild relevans för ekonomiska beslut</w:t>
            </w:r>
          </w:p>
          <w:p w:rsidR="00AE4BDD" w:rsidRDefault="00AE4BDD" w:rsidP="00EA5AE1">
            <w:pPr>
              <w:rPr>
                <w:rFonts w:ascii="Times New Roman" w:hAnsi="Times New Roman"/>
                <w:color w:val="000000"/>
              </w:rPr>
            </w:pPr>
          </w:p>
          <w:p w:rsidR="00AE4BDD" w:rsidRDefault="00AE4BDD" w:rsidP="00F73A1D">
            <w:pPr>
              <w:rPr>
                <w:rFonts w:ascii="Times New Roman" w:hAnsi="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Alternativa marknadsformer.</w:t>
            </w:r>
          </w:p>
          <w:p w:rsidR="00AE4BDD" w:rsidRDefault="00AE4BDD" w:rsidP="00F73A1D">
            <w:pPr>
              <w:rPr>
                <w:rFonts w:ascii="Times New Roman" w:hAnsi="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Marknadsformernas orsaker och konsekvenser för priser, kvantiteter, överskott och fördelningseffekter. </w:t>
            </w:r>
          </w:p>
          <w:p w:rsidR="00AE4BDD" w:rsidRDefault="00AE4BDD" w:rsidP="00F73A1D">
            <w:pPr>
              <w:rPr>
                <w:rFonts w:ascii="Times New Roman" w:hAnsi="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Kalkylexempel och beräkning av priser, kvantiteter, överskott och fördelningseffekter.</w:t>
            </w:r>
          </w:p>
          <w:p w:rsidR="00AE4BDD" w:rsidRPr="00C47BDA" w:rsidRDefault="00AE4BDD" w:rsidP="00EA5AE1">
            <w:pPr>
              <w:rPr>
                <w:rFonts w:ascii="Times New Roman" w:hAnsi="Times New Roman"/>
                <w:color w:val="000000"/>
              </w:rPr>
            </w:pPr>
            <w:proofErr w:type="gramStart"/>
            <w:r>
              <w:rPr>
                <w:rFonts w:ascii="Times New Roman" w:hAnsi="Times New Roman"/>
                <w:color w:val="000000"/>
              </w:rPr>
              <w:t>-</w:t>
            </w:r>
            <w:proofErr w:type="gramEnd"/>
            <w:r>
              <w:rPr>
                <w:rFonts w:ascii="Times New Roman" w:hAnsi="Times New Roman"/>
                <w:color w:val="000000"/>
              </w:rPr>
              <w:t xml:space="preserve"> Lagar och regler för att </w:t>
            </w:r>
            <w:r w:rsidR="00EF3587">
              <w:rPr>
                <w:rFonts w:ascii="Times New Roman" w:hAnsi="Times New Roman"/>
                <w:color w:val="000000"/>
              </w:rPr>
              <w:t xml:space="preserve">påverka </w:t>
            </w:r>
            <w:r>
              <w:rPr>
                <w:rFonts w:ascii="Times New Roman" w:hAnsi="Times New Roman"/>
                <w:color w:val="000000"/>
              </w:rPr>
              <w:t xml:space="preserve">marknader </w:t>
            </w:r>
            <w:r w:rsidR="00EF3587">
              <w:rPr>
                <w:rFonts w:ascii="Times New Roman" w:hAnsi="Times New Roman"/>
                <w:color w:val="000000"/>
              </w:rPr>
              <w:t>och hur dessa fungerar</w:t>
            </w:r>
            <w:r>
              <w:rPr>
                <w:rFonts w:ascii="Times New Roman" w:hAnsi="Times New Roman"/>
                <w:color w:val="000000"/>
              </w:rPr>
              <w:t xml:space="preserve">. </w:t>
            </w:r>
          </w:p>
          <w:p w:rsidR="00AE4BDD" w:rsidRPr="00C87B53" w:rsidRDefault="00AE4BDD" w:rsidP="00EA5AE1">
            <w:pPr>
              <w:rPr>
                <w:rFonts w:ascii="Times New Roman" w:hAnsi="Times New Roman"/>
                <w:color w:val="0000FF"/>
                <w:sz w:val="16"/>
                <w:szCs w:val="16"/>
              </w:rPr>
            </w:pPr>
            <w:r>
              <w:rPr>
                <w:rFonts w:ascii="Times New Roman" w:hAnsi="Times New Roman"/>
                <w:color w:val="0000FF"/>
                <w:sz w:val="16"/>
                <w:szCs w:val="16"/>
              </w:rPr>
              <w:t xml:space="preserve"> </w:t>
            </w:r>
          </w:p>
        </w:tc>
        <w:tc>
          <w:tcPr>
            <w:tcW w:w="1080" w:type="dxa"/>
          </w:tcPr>
          <w:p w:rsidR="00AE4BDD" w:rsidRPr="00125D6C" w:rsidRDefault="00AE4BDD" w:rsidP="00EA5AE1">
            <w:pPr>
              <w:rPr>
                <w:rFonts w:ascii="Times New Roman" w:hAnsi="Times New Roman"/>
              </w:rPr>
            </w:pPr>
            <w:r w:rsidRPr="00125D6C">
              <w:rPr>
                <w:rFonts w:ascii="Times New Roman" w:hAnsi="Times New Roman"/>
              </w:rPr>
              <w:t>15-17</w:t>
            </w:r>
          </w:p>
        </w:tc>
        <w:tc>
          <w:tcPr>
            <w:tcW w:w="1980" w:type="dxa"/>
          </w:tcPr>
          <w:p w:rsidR="00AE4BDD" w:rsidRPr="008E2B55" w:rsidRDefault="00AE4BDD" w:rsidP="00EA5AE1">
            <w:pPr>
              <w:rPr>
                <w:rFonts w:ascii="Times New Roman" w:hAnsi="Times New Roman"/>
              </w:rPr>
            </w:pPr>
            <w:r w:rsidRPr="008E2B55">
              <w:rPr>
                <w:rFonts w:ascii="Times New Roman" w:hAnsi="Times New Roman"/>
              </w:rPr>
              <w:t>P</w:t>
            </w:r>
            <w:r>
              <w:rPr>
                <w:rFonts w:ascii="Times New Roman" w:hAnsi="Times New Roman"/>
              </w:rPr>
              <w:t xml:space="preserve">eter </w:t>
            </w:r>
            <w:proofErr w:type="spellStart"/>
            <w:r w:rsidRPr="008E2B55">
              <w:rPr>
                <w:rFonts w:ascii="Times New Roman" w:hAnsi="Times New Roman"/>
              </w:rPr>
              <w:t>L</w:t>
            </w:r>
            <w:r>
              <w:rPr>
                <w:rFonts w:ascii="Times New Roman" w:hAnsi="Times New Roman"/>
              </w:rPr>
              <w:t>ohmander</w:t>
            </w:r>
            <w:proofErr w:type="spellEnd"/>
          </w:p>
        </w:tc>
      </w:tr>
    </w:tbl>
    <w:p w:rsidR="00AE4BDD" w:rsidRDefault="00AE4BDD">
      <w:pPr>
        <w:rPr>
          <w:rFonts w:ascii="Times New Roman" w:hAnsi="Times New Roman"/>
          <w:b/>
        </w:rPr>
      </w:pPr>
    </w:p>
    <w:p w:rsidR="00AE4BDD" w:rsidRDefault="00AE4BDD">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CA36B1" w:rsidRDefault="00CA36B1">
      <w:pPr>
        <w:rPr>
          <w:rFonts w:ascii="Times New Roman" w:hAnsi="Times New Roman"/>
          <w:b/>
          <w:color w:val="0000FF"/>
        </w:rPr>
      </w:pPr>
    </w:p>
    <w:p w:rsidR="00EF3587" w:rsidRDefault="00EF3587">
      <w:pPr>
        <w:rPr>
          <w:rFonts w:ascii="Times New Roman" w:hAnsi="Times New Roman"/>
          <w:b/>
          <w:color w:val="0000FF"/>
        </w:rPr>
      </w:pPr>
    </w:p>
    <w:p w:rsidR="00EF3587" w:rsidRDefault="00EF3587">
      <w:pPr>
        <w:rPr>
          <w:rFonts w:ascii="Times New Roman" w:hAnsi="Times New Roman"/>
          <w:b/>
          <w:color w:val="0000FF"/>
        </w:rPr>
      </w:pPr>
    </w:p>
    <w:p w:rsidR="00CA36B1" w:rsidRDefault="00CA36B1">
      <w:pPr>
        <w:rPr>
          <w:rFonts w:ascii="Times New Roman" w:hAnsi="Times New Roman"/>
          <w:b/>
          <w:color w:val="0000FF"/>
        </w:rPr>
      </w:pPr>
    </w:p>
    <w:p w:rsidR="00AE4BDD" w:rsidRPr="00937691" w:rsidRDefault="00AE4BDD">
      <w:pPr>
        <w:rPr>
          <w:rFonts w:ascii="Times New Roman" w:hAnsi="Times New Roman"/>
          <w:b/>
          <w:i/>
          <w:color w:val="0000FF"/>
          <w:sz w:val="32"/>
          <w:szCs w:val="32"/>
        </w:rPr>
      </w:pPr>
      <w:r w:rsidRPr="001B4A90">
        <w:rPr>
          <w:rFonts w:ascii="Times New Roman" w:hAnsi="Times New Roman"/>
          <w:b/>
          <w:i/>
          <w:color w:val="000000" w:themeColor="text1"/>
          <w:sz w:val="32"/>
          <w:szCs w:val="32"/>
        </w:rPr>
        <w:t xml:space="preserve">Kursmål och innehåll av särskilt relevans för ”Kalkyl och Marknad” är markerade med </w:t>
      </w:r>
      <w:r w:rsidRPr="00937691">
        <w:rPr>
          <w:rFonts w:ascii="Times New Roman" w:hAnsi="Times New Roman"/>
          <w:b/>
          <w:i/>
          <w:color w:val="0000FF"/>
          <w:sz w:val="32"/>
          <w:szCs w:val="32"/>
        </w:rPr>
        <w:t xml:space="preserve">blå </w:t>
      </w:r>
      <w:r w:rsidRPr="001B4A90">
        <w:rPr>
          <w:rFonts w:ascii="Times New Roman" w:hAnsi="Times New Roman"/>
          <w:b/>
          <w:i/>
          <w:color w:val="000000" w:themeColor="text1"/>
          <w:sz w:val="32"/>
          <w:szCs w:val="32"/>
        </w:rPr>
        <w:t>text:</w:t>
      </w:r>
      <w:r w:rsidRPr="00937691">
        <w:rPr>
          <w:rFonts w:ascii="Times New Roman" w:hAnsi="Times New Roman"/>
          <w:b/>
          <w:i/>
          <w:color w:val="0000FF"/>
          <w:sz w:val="32"/>
          <w:szCs w:val="32"/>
        </w:rPr>
        <w:t xml:space="preserve"> </w:t>
      </w:r>
    </w:p>
    <w:p w:rsidR="00AE4BDD" w:rsidRPr="000A31C5" w:rsidRDefault="00AE4BDD" w:rsidP="00476985">
      <w:pPr>
        <w:pStyle w:val="Normalwebb"/>
        <w:rPr>
          <w:color w:val="0000FF"/>
        </w:rPr>
      </w:pPr>
      <w:r w:rsidRPr="001B4A90">
        <w:rPr>
          <w:b/>
          <w:bCs/>
          <w:color w:val="000000" w:themeColor="text1"/>
        </w:rPr>
        <w:t>Mål:</w:t>
      </w:r>
      <w:r w:rsidRPr="001B4A90">
        <w:rPr>
          <w:color w:val="000000" w:themeColor="text1"/>
        </w:rPr>
        <w:t xml:space="preserve"> </w:t>
      </w:r>
      <w:r>
        <w:br/>
      </w:r>
      <w:r w:rsidRPr="000A31C5">
        <w:rPr>
          <w:color w:val="0000FF"/>
        </w:rPr>
        <w:t>Kursen som helhet syftar till att studenten efter genomförd kurs ska förstå behovet av ekonomiska beslutsstöd för att planera företagets verksamhet. Studenten ska</w:t>
      </w:r>
      <w:r>
        <w:t xml:space="preserve"> förvärva färdigheter i att analysera ett företags externredovisning samt att </w:t>
      </w:r>
      <w:r w:rsidRPr="000A31C5">
        <w:rPr>
          <w:color w:val="0000FF"/>
        </w:rPr>
        <w:t xml:space="preserve">fördjupa och förfina kunskaper och färdigheter i de kalkyleringsmetoder som krävs för att självständigt definiera och lösa typiska ekonomiska beslutsproblem inom företag. </w:t>
      </w:r>
      <w:r w:rsidRPr="000A31C5">
        <w:rPr>
          <w:color w:val="0000FF"/>
        </w:rPr>
        <w:br/>
        <w:t xml:space="preserve">Efter kursen ska studenten kunna: </w:t>
      </w:r>
      <w:r w:rsidRPr="000A31C5">
        <w:rPr>
          <w:color w:val="0000FF"/>
        </w:rPr>
        <w:br/>
      </w:r>
      <w:r>
        <w:t xml:space="preserve">• förklara vad en årsredovisning är, och kunna beskriva hur den framställs, </w:t>
      </w:r>
      <w:r>
        <w:br/>
        <w:t xml:space="preserve">• med utgångspunkt från årsredovisningen förklara flödet av resurser i ett företaget, och använda ekonomiska nyckeltal för att analysera ett företags ekonomiska ställning, </w:t>
      </w:r>
      <w:r>
        <w:br/>
      </w:r>
      <w:r w:rsidRPr="000A31C5">
        <w:rPr>
          <w:color w:val="0000FF"/>
        </w:rPr>
        <w:t xml:space="preserve">• Den teoretiska bakgrunden till olika kalkylmetoder och deras lämplighet i olika kalkylsituationer, </w:t>
      </w:r>
      <w:r w:rsidRPr="000A31C5">
        <w:rPr>
          <w:color w:val="0000FF"/>
        </w:rPr>
        <w:br/>
        <w:t xml:space="preserve">• ställa upp och lösa numeriska exempel på vanligt förekommande kalkylmodeller såsom bidragskalkyler, omkostnadsfördelningskalkyler, traditionell självkostnadskalkyl, stegfördelningskalkyl och ABC-kalkyl, </w:t>
      </w:r>
      <w:r w:rsidRPr="000A31C5">
        <w:rPr>
          <w:color w:val="0000FF"/>
        </w:rPr>
        <w:br/>
        <w:t xml:space="preserve">• ställa upp och lösa avancerade investeringskalkyler med hjälp av kapitalvärdemetoden, annuitetsmetoden och internräntemetoden, </w:t>
      </w:r>
      <w:r w:rsidRPr="000A31C5">
        <w:rPr>
          <w:color w:val="0000FF"/>
        </w:rPr>
        <w:br/>
        <w:t xml:space="preserve">• genomföra avvikelseanalyser och känslighetsanalys av kalkylresultat. </w:t>
      </w:r>
      <w:r w:rsidRPr="000A31C5">
        <w:rPr>
          <w:color w:val="0000FF"/>
        </w:rPr>
        <w:br/>
        <w:t xml:space="preserve">• beskriva hur man definierar och löser produktvalsproblem med begränsade resurser, samt löser kalkyl- och beslutsproblem med hjälp av </w:t>
      </w:r>
      <w:r w:rsidRPr="00937691">
        <w:rPr>
          <w:color w:val="000000" w:themeColor="text1"/>
        </w:rPr>
        <w:t xml:space="preserve">beslutsmatriser och </w:t>
      </w:r>
      <w:r w:rsidRPr="000A31C5">
        <w:rPr>
          <w:color w:val="0000FF"/>
        </w:rPr>
        <w:t>beslutsträd.</w:t>
      </w:r>
    </w:p>
    <w:p w:rsidR="00AE4BDD" w:rsidRDefault="00AE4BDD" w:rsidP="00476985">
      <w:pPr>
        <w:pStyle w:val="Normalwebb"/>
      </w:pPr>
      <w:r w:rsidRPr="001B4A90">
        <w:rPr>
          <w:b/>
          <w:bCs/>
          <w:color w:val="000000" w:themeColor="text1"/>
        </w:rPr>
        <w:t>Innehåll</w:t>
      </w:r>
      <w:r w:rsidR="001B4A90">
        <w:rPr>
          <w:b/>
          <w:bCs/>
          <w:color w:val="000000" w:themeColor="text1"/>
        </w:rPr>
        <w:t>:</w:t>
      </w:r>
      <w:r w:rsidRPr="001B4A90">
        <w:rPr>
          <w:color w:val="000000" w:themeColor="text1"/>
        </w:rPr>
        <w:t xml:space="preserve"> </w:t>
      </w:r>
      <w:r w:rsidRPr="001B4A90">
        <w:rPr>
          <w:color w:val="000000" w:themeColor="text1"/>
        </w:rPr>
        <w:br/>
      </w:r>
      <w:r>
        <w:t xml:space="preserve">Den information som presenteras i ett företags externredovisning, t.ex. resultaträkning och balansräkning, är central för företagets olika intressenter, t.ex. ägare, leverantörer, anställda, kunder mm. Denna kurs innehåller en orientering om hur externredovisningen är uppbyggd, samt ger färdigheter i att </w:t>
      </w:r>
      <w:proofErr w:type="gramStart"/>
      <w:r>
        <w:t>nyttja</w:t>
      </w:r>
      <w:proofErr w:type="gramEnd"/>
      <w:r>
        <w:t xml:space="preserve"> de verktyg som normalt används för att förstå, och analysera den information som presenteras i företagets årsredovisning. Här avses framför allt nyckeltalsanalys såsom beräkning av likviditet, soliditet och räntabilitet. För att kunna genomföra en nyckeltalsanalys krävs en bakomliggande förståelse för de komponenter som ingår i en årsredovisning. </w:t>
      </w:r>
      <w:r>
        <w:br/>
      </w:r>
      <w:r w:rsidRPr="000A31C5">
        <w:rPr>
          <w:color w:val="0000FF"/>
        </w:rPr>
        <w:t xml:space="preserve">Kursen omfattar </w:t>
      </w:r>
      <w:r w:rsidRPr="000A31C5">
        <w:rPr>
          <w:color w:val="000000"/>
        </w:rPr>
        <w:t>därutöver</w:t>
      </w:r>
      <w:r w:rsidRPr="000A31C5">
        <w:rPr>
          <w:color w:val="0000FF"/>
        </w:rPr>
        <w:t xml:space="preserve"> en överblick av olika företagsekonomiska kalkyl- och beslutsmodeller, med tillämpningar i första hand inom producerande företag, särskilt olika typer av företag inom skogssektorn. Kalkylmetoderna av särskild betydelse för ekonomiska beslut inom skogsföretag är investeringskalkyler och produktvalskalkyler samt kombinationer av dessa. Dessa ekonomiska metoder är direkt användbara och har koppling till såväl skogsindustri som skogsbruk. </w:t>
      </w:r>
      <w:r w:rsidRPr="000A31C5">
        <w:rPr>
          <w:color w:val="0000FF"/>
        </w:rPr>
        <w:br/>
        <w:t>Kursens innehåll presenteras genom</w:t>
      </w:r>
      <w:r>
        <w:rPr>
          <w:color w:val="0000FF"/>
        </w:rPr>
        <w:t xml:space="preserve"> </w:t>
      </w:r>
      <w:r w:rsidRPr="000A31C5">
        <w:rPr>
          <w:color w:val="0000FF"/>
        </w:rPr>
        <w:t>föreläsningar. Dessutom kommer färdighetsträning av olika kalkylmodeller, med hjälp av olika numeriska exempel</w:t>
      </w:r>
      <w:r w:rsidRPr="00937691">
        <w:rPr>
          <w:color w:val="000000" w:themeColor="text1"/>
        </w:rPr>
        <w:t xml:space="preserve"> i Excel</w:t>
      </w:r>
      <w:r w:rsidRPr="000A31C5">
        <w:rPr>
          <w:color w:val="0000FF"/>
        </w:rPr>
        <w:t>, att genomföras.</w:t>
      </w:r>
      <w:r>
        <w:t xml:space="preserve"> Andra övningar inklusive seminarier kan tillkomma.</w:t>
      </w:r>
    </w:p>
    <w:p w:rsidR="00AE4BDD" w:rsidRPr="0097090E" w:rsidRDefault="00AE4BDD" w:rsidP="0097090E">
      <w:pPr>
        <w:rPr>
          <w:rFonts w:ascii="Times New Roman" w:hAnsi="Times New Roman"/>
          <w:b/>
          <w:u w:val="single"/>
        </w:rPr>
      </w:pPr>
      <w:r w:rsidRPr="0097090E">
        <w:rPr>
          <w:rFonts w:ascii="Times New Roman" w:hAnsi="Times New Roman"/>
          <w:b/>
          <w:u w:val="single"/>
        </w:rPr>
        <w:lastRenderedPageBreak/>
        <w:t>Litteratur</w:t>
      </w:r>
    </w:p>
    <w:p w:rsidR="00AE4BDD" w:rsidRDefault="00AE4BDD" w:rsidP="0097090E">
      <w:pPr>
        <w:rPr>
          <w:rFonts w:ascii="Times New Roman" w:hAnsi="Times New Roman"/>
        </w:rPr>
      </w:pPr>
    </w:p>
    <w:p w:rsidR="00AE4BDD" w:rsidRDefault="00AE4BDD" w:rsidP="0097090E">
      <w:pPr>
        <w:rPr>
          <w:rFonts w:ascii="Times New Roman" w:hAnsi="Times New Roman"/>
        </w:rPr>
      </w:pPr>
      <w:proofErr w:type="spellStart"/>
      <w:r>
        <w:rPr>
          <w:rFonts w:ascii="Times New Roman" w:hAnsi="Times New Roman"/>
        </w:rPr>
        <w:t>Aninader</w:t>
      </w:r>
      <w:proofErr w:type="spellEnd"/>
      <w:r>
        <w:rPr>
          <w:rFonts w:ascii="Times New Roman" w:hAnsi="Times New Roman"/>
        </w:rPr>
        <w:t xml:space="preserve">, M. Blomgren, H. Engwall, M. </w:t>
      </w:r>
      <w:proofErr w:type="spellStart"/>
      <w:r>
        <w:rPr>
          <w:rFonts w:ascii="Times New Roman" w:hAnsi="Times New Roman"/>
        </w:rPr>
        <w:t>Gessler</w:t>
      </w:r>
      <w:proofErr w:type="spellEnd"/>
      <w:r>
        <w:rPr>
          <w:rFonts w:ascii="Times New Roman" w:hAnsi="Times New Roman"/>
        </w:rPr>
        <w:t xml:space="preserve">, F. </w:t>
      </w:r>
      <w:proofErr w:type="spellStart"/>
      <w:r>
        <w:rPr>
          <w:rFonts w:ascii="Times New Roman" w:hAnsi="Times New Roman"/>
        </w:rPr>
        <w:t>Gramenius</w:t>
      </w:r>
      <w:proofErr w:type="spellEnd"/>
      <w:r>
        <w:rPr>
          <w:rFonts w:ascii="Times New Roman" w:hAnsi="Times New Roman"/>
        </w:rPr>
        <w:t xml:space="preserve">, J. Karlson, B. Lagergren, F. Storm, P. Westin, P., </w:t>
      </w:r>
      <w:r w:rsidRPr="00BA1DAF">
        <w:rPr>
          <w:rFonts w:ascii="Times New Roman" w:hAnsi="Times New Roman"/>
          <w:b/>
          <w:i/>
        </w:rPr>
        <w:t>Industriell ekonomi</w:t>
      </w:r>
      <w:r>
        <w:rPr>
          <w:rFonts w:ascii="Times New Roman" w:hAnsi="Times New Roman"/>
          <w:b/>
          <w:i/>
        </w:rPr>
        <w:t>,</w:t>
      </w:r>
      <w:r>
        <w:rPr>
          <w:rFonts w:ascii="Times New Roman" w:hAnsi="Times New Roman"/>
        </w:rPr>
        <w:t xml:space="preserve"> Studentlitteratur AB, ISBN 9789144007236, 1998 </w:t>
      </w:r>
    </w:p>
    <w:p w:rsidR="00AE4BDD" w:rsidRDefault="000D455E" w:rsidP="0097090E">
      <w:pPr>
        <w:rPr>
          <w:rFonts w:ascii="Times New Roman" w:hAnsi="Times New Roman"/>
        </w:rPr>
      </w:pPr>
      <w:hyperlink r:id="rId8" w:history="1">
        <w:r w:rsidR="00AE4BDD" w:rsidRPr="00EF0B93">
          <w:rPr>
            <w:rStyle w:val="Hyperlnk"/>
            <w:rFonts w:ascii="Times New Roman" w:hAnsi="Times New Roman"/>
          </w:rPr>
          <w:t>http://www.bokus.com/bok/9789144007236/industriell-ekonomi-faktabok/</w:t>
        </w:r>
      </w:hyperlink>
    </w:p>
    <w:p w:rsidR="00AE4BDD" w:rsidRPr="0097090E" w:rsidRDefault="00AE4BDD" w:rsidP="0097090E">
      <w:pPr>
        <w:rPr>
          <w:rFonts w:ascii="Times New Roman" w:hAnsi="Times New Roman"/>
        </w:rPr>
      </w:pPr>
    </w:p>
    <w:p w:rsidR="00AE4BDD" w:rsidRDefault="00AE4BDD" w:rsidP="00C0430E">
      <w:pPr>
        <w:pStyle w:val="Rubrik2"/>
        <w:rPr>
          <w:sz w:val="24"/>
          <w:szCs w:val="24"/>
          <w:u w:val="single"/>
        </w:rPr>
      </w:pPr>
      <w:r w:rsidRPr="00B14F26">
        <w:rPr>
          <w:sz w:val="24"/>
          <w:szCs w:val="24"/>
          <w:u w:val="single"/>
        </w:rPr>
        <w:t xml:space="preserve">Litteratur för fördjupade analyser </w:t>
      </w:r>
    </w:p>
    <w:p w:rsidR="00AE4BDD" w:rsidRDefault="00AE4BDD" w:rsidP="006A3861">
      <w:pPr>
        <w:rPr>
          <w:rFonts w:ascii="Times New Roman" w:hAnsi="Times New Roman"/>
          <w:i/>
          <w:u w:val="single"/>
        </w:rPr>
      </w:pPr>
      <w:r>
        <w:rPr>
          <w:rFonts w:ascii="Times New Roman" w:hAnsi="Times New Roman"/>
          <w:i/>
          <w:u w:val="single"/>
        </w:rPr>
        <w:t>Generell operationsanalys</w:t>
      </w:r>
    </w:p>
    <w:p w:rsidR="00AE4BDD" w:rsidRPr="00654F82" w:rsidRDefault="00AE4BDD" w:rsidP="006A3861">
      <w:pPr>
        <w:rPr>
          <w:rFonts w:ascii="Times New Roman" w:hAnsi="Times New Roman"/>
          <w:i/>
          <w:u w:val="single"/>
        </w:rPr>
      </w:pPr>
    </w:p>
    <w:p w:rsidR="00AE4BDD" w:rsidRPr="006A3861" w:rsidRDefault="00AE4BDD" w:rsidP="006A3861">
      <w:pPr>
        <w:rPr>
          <w:rFonts w:ascii="Times New Roman" w:hAnsi="Times New Roman"/>
          <w:lang w:val="en-GB"/>
        </w:rPr>
      </w:pPr>
      <w:r w:rsidRPr="006A3861">
        <w:rPr>
          <w:rFonts w:ascii="Times New Roman" w:hAnsi="Times New Roman"/>
          <w:lang w:val="en-GB"/>
        </w:rPr>
        <w:t xml:space="preserve">Winston, W.L., </w:t>
      </w:r>
      <w:r w:rsidRPr="006A3861">
        <w:rPr>
          <w:rFonts w:ascii="Times New Roman" w:hAnsi="Times New Roman"/>
          <w:b/>
          <w:lang w:val="en-GB"/>
        </w:rPr>
        <w:t>Operations Research, Applications and Algorithms</w:t>
      </w:r>
      <w:r w:rsidRPr="006A3861">
        <w:rPr>
          <w:rFonts w:ascii="Times New Roman" w:hAnsi="Times New Roman"/>
          <w:lang w:val="en-GB"/>
        </w:rPr>
        <w:t>, Duxbury</w:t>
      </w:r>
    </w:p>
    <w:p w:rsidR="00AE4BDD" w:rsidRPr="002B78BE" w:rsidRDefault="00AE4BDD" w:rsidP="006A3861">
      <w:pPr>
        <w:rPr>
          <w:rFonts w:ascii="Times New Roman" w:hAnsi="Times New Roman"/>
          <w:lang w:val="en-GB"/>
        </w:rPr>
      </w:pPr>
      <w:r w:rsidRPr="002B78BE">
        <w:rPr>
          <w:rFonts w:ascii="Times New Roman" w:hAnsi="Times New Roman"/>
          <w:lang w:val="en-GB"/>
        </w:rPr>
        <w:t>Press, International Thomson Publishing, ISBN 0-534-20971-8, 2004</w:t>
      </w:r>
    </w:p>
    <w:p w:rsidR="00AE4BDD" w:rsidRPr="002B78BE" w:rsidRDefault="00AE4BDD" w:rsidP="006A3861">
      <w:pPr>
        <w:rPr>
          <w:rFonts w:ascii="Times New Roman" w:hAnsi="Times New Roman"/>
          <w:lang w:val="en-GB"/>
        </w:rPr>
      </w:pPr>
    </w:p>
    <w:p w:rsidR="00AE4BDD" w:rsidRPr="006A3861" w:rsidRDefault="00AE4BDD" w:rsidP="006A3861">
      <w:pPr>
        <w:rPr>
          <w:rFonts w:ascii="Times New Roman" w:hAnsi="Times New Roman"/>
          <w:lang w:val="en-GB"/>
        </w:rPr>
      </w:pPr>
      <w:r w:rsidRPr="006A3861">
        <w:rPr>
          <w:rFonts w:ascii="Times New Roman" w:hAnsi="Times New Roman"/>
          <w:lang w:val="en-GB"/>
        </w:rPr>
        <w:t xml:space="preserve">Winston, W.L., </w:t>
      </w:r>
      <w:r w:rsidRPr="006A3861">
        <w:rPr>
          <w:rFonts w:ascii="Times New Roman" w:hAnsi="Times New Roman"/>
          <w:b/>
          <w:lang w:val="en-GB"/>
        </w:rPr>
        <w:t>Introduction to Probability Models</w:t>
      </w:r>
      <w:r w:rsidRPr="006A3861">
        <w:rPr>
          <w:rFonts w:ascii="Times New Roman" w:hAnsi="Times New Roman"/>
          <w:lang w:val="en-GB"/>
        </w:rPr>
        <w:t>, Operations Research:</w:t>
      </w:r>
    </w:p>
    <w:p w:rsidR="00AE4BDD" w:rsidRPr="002B78BE" w:rsidRDefault="00AE4BDD" w:rsidP="006A3861">
      <w:pPr>
        <w:rPr>
          <w:rFonts w:ascii="Times New Roman" w:hAnsi="Times New Roman"/>
          <w:lang w:val="en-GB"/>
        </w:rPr>
      </w:pPr>
      <w:r w:rsidRPr="002B78BE">
        <w:rPr>
          <w:rFonts w:ascii="Times New Roman" w:hAnsi="Times New Roman"/>
          <w:lang w:val="en-GB"/>
        </w:rPr>
        <w:t>Volume Two, Duxbury, Thomson Brooks/Cole, ISBN 0-534-42339-0, 2004</w:t>
      </w:r>
    </w:p>
    <w:p w:rsidR="00AE4BDD" w:rsidRPr="002B78BE" w:rsidRDefault="00AE4BDD" w:rsidP="006A3861">
      <w:pPr>
        <w:rPr>
          <w:rFonts w:ascii="Times New Roman" w:hAnsi="Times New Roman"/>
          <w:lang w:val="en-GB"/>
        </w:rPr>
      </w:pPr>
    </w:p>
    <w:p w:rsidR="00AE4BDD" w:rsidRPr="002B78BE" w:rsidRDefault="00AE4BDD" w:rsidP="00654F82">
      <w:pPr>
        <w:rPr>
          <w:rFonts w:ascii="Times New Roman" w:hAnsi="Times New Roman"/>
          <w:i/>
          <w:u w:val="single"/>
          <w:lang w:val="en-GB"/>
        </w:rPr>
      </w:pPr>
      <w:proofErr w:type="spellStart"/>
      <w:r w:rsidRPr="002B78BE">
        <w:rPr>
          <w:rFonts w:ascii="Times New Roman" w:hAnsi="Times New Roman"/>
          <w:i/>
          <w:u w:val="single"/>
          <w:lang w:val="en-GB"/>
        </w:rPr>
        <w:t>Operationsanalys</w:t>
      </w:r>
      <w:proofErr w:type="spellEnd"/>
      <w:r w:rsidRPr="002B78BE">
        <w:rPr>
          <w:rFonts w:ascii="Times New Roman" w:hAnsi="Times New Roman"/>
          <w:i/>
          <w:u w:val="single"/>
          <w:lang w:val="en-GB"/>
        </w:rPr>
        <w:t xml:space="preserve"> </w:t>
      </w:r>
      <w:proofErr w:type="spellStart"/>
      <w:r w:rsidRPr="002B78BE">
        <w:rPr>
          <w:rFonts w:ascii="Times New Roman" w:hAnsi="Times New Roman"/>
          <w:i/>
          <w:u w:val="single"/>
          <w:lang w:val="en-GB"/>
        </w:rPr>
        <w:t>inom</w:t>
      </w:r>
      <w:proofErr w:type="spellEnd"/>
      <w:r w:rsidRPr="002B78BE">
        <w:rPr>
          <w:rFonts w:ascii="Times New Roman" w:hAnsi="Times New Roman"/>
          <w:i/>
          <w:u w:val="single"/>
          <w:lang w:val="en-GB"/>
        </w:rPr>
        <w:t xml:space="preserve"> </w:t>
      </w:r>
      <w:proofErr w:type="spellStart"/>
      <w:r w:rsidRPr="002B78BE">
        <w:rPr>
          <w:rFonts w:ascii="Times New Roman" w:hAnsi="Times New Roman"/>
          <w:i/>
          <w:u w:val="single"/>
          <w:lang w:val="en-GB"/>
        </w:rPr>
        <w:t>naturresurssektorer</w:t>
      </w:r>
      <w:proofErr w:type="spellEnd"/>
    </w:p>
    <w:p w:rsidR="00AE4BDD" w:rsidRPr="002B78BE" w:rsidRDefault="00AE4BDD" w:rsidP="006A3861">
      <w:pPr>
        <w:rPr>
          <w:rFonts w:ascii="Times New Roman" w:hAnsi="Times New Roman"/>
          <w:lang w:val="en-GB"/>
        </w:rPr>
      </w:pPr>
    </w:p>
    <w:p w:rsidR="00AE4BDD" w:rsidRPr="004463DB" w:rsidRDefault="00AE4BDD" w:rsidP="00792160">
      <w:pPr>
        <w:autoSpaceDE w:val="0"/>
        <w:autoSpaceDN w:val="0"/>
        <w:adjustRightInd w:val="0"/>
        <w:rPr>
          <w:rFonts w:ascii="Times New Roman" w:hAnsi="Times New Roman"/>
          <w:color w:val="000000"/>
          <w:lang w:val="en-GB"/>
        </w:rPr>
      </w:pPr>
      <w:proofErr w:type="spellStart"/>
      <w:r w:rsidRPr="004463DB">
        <w:rPr>
          <w:rFonts w:ascii="Times New Roman" w:hAnsi="Times New Roman"/>
          <w:color w:val="000000"/>
          <w:lang w:val="en-GB"/>
        </w:rPr>
        <w:t>Weintraub</w:t>
      </w:r>
      <w:proofErr w:type="spellEnd"/>
      <w:r w:rsidRPr="004463DB">
        <w:rPr>
          <w:rFonts w:ascii="Times New Roman" w:hAnsi="Times New Roman"/>
          <w:color w:val="000000"/>
          <w:lang w:val="en-GB"/>
        </w:rPr>
        <w:t xml:space="preserve"> A. et al (Editors), </w:t>
      </w:r>
      <w:r w:rsidRPr="004463DB">
        <w:rPr>
          <w:rFonts w:ascii="Times New Roman" w:hAnsi="Times New Roman"/>
          <w:b/>
          <w:color w:val="000000"/>
          <w:lang w:val="en-GB"/>
        </w:rPr>
        <w:t>Handbook of Operations Research in Natural Resources</w:t>
      </w:r>
      <w:r w:rsidRPr="004463DB">
        <w:rPr>
          <w:rFonts w:ascii="Times New Roman" w:hAnsi="Times New Roman"/>
          <w:color w:val="000000"/>
          <w:lang w:val="en-GB"/>
        </w:rPr>
        <w:t>,</w:t>
      </w:r>
    </w:p>
    <w:p w:rsidR="00AE4BDD" w:rsidRPr="004463DB" w:rsidRDefault="00AE4BDD" w:rsidP="00792160">
      <w:pPr>
        <w:autoSpaceDE w:val="0"/>
        <w:autoSpaceDN w:val="0"/>
        <w:adjustRightInd w:val="0"/>
        <w:rPr>
          <w:rFonts w:ascii="Times New Roman" w:hAnsi="Times New Roman"/>
          <w:color w:val="000000"/>
          <w:lang w:val="en-GB"/>
        </w:rPr>
      </w:pPr>
      <w:r w:rsidRPr="004463DB">
        <w:rPr>
          <w:rFonts w:ascii="Times New Roman" w:hAnsi="Times New Roman"/>
          <w:color w:val="000000"/>
          <w:lang w:val="en-GB"/>
        </w:rPr>
        <w:t>Springer, Springer Science, International Series in Operations Research and Management</w:t>
      </w:r>
    </w:p>
    <w:p w:rsidR="00AE4BDD" w:rsidRPr="004463DB" w:rsidRDefault="00AE4BDD" w:rsidP="00792160">
      <w:pPr>
        <w:autoSpaceDE w:val="0"/>
        <w:autoSpaceDN w:val="0"/>
        <w:adjustRightInd w:val="0"/>
        <w:rPr>
          <w:rFonts w:ascii="Times New Roman" w:hAnsi="Times New Roman"/>
          <w:color w:val="000000"/>
          <w:lang w:val="en-GB"/>
        </w:rPr>
      </w:pPr>
      <w:smartTag w:uri="urn:schemas-microsoft-com:office:smarttags" w:element="place">
        <w:smartTag w:uri="urn:schemas-microsoft-com:office:smarttags" w:element="City">
          <w:r w:rsidRPr="004463DB">
            <w:rPr>
              <w:rFonts w:ascii="Times New Roman" w:hAnsi="Times New Roman"/>
              <w:color w:val="000000"/>
              <w:lang w:val="en-GB"/>
            </w:rPr>
            <w:t>Science</w:t>
          </w:r>
        </w:smartTag>
        <w:r w:rsidRPr="004463DB">
          <w:rPr>
            <w:rFonts w:ascii="Times New Roman" w:hAnsi="Times New Roman"/>
            <w:color w:val="000000"/>
            <w:lang w:val="en-GB"/>
          </w:rPr>
          <w:t xml:space="preserve">, </w:t>
        </w:r>
        <w:smartTag w:uri="urn:schemas-microsoft-com:office:smarttags" w:element="State">
          <w:r w:rsidRPr="004463DB">
            <w:rPr>
              <w:rFonts w:ascii="Times New Roman" w:hAnsi="Times New Roman"/>
              <w:color w:val="000000"/>
              <w:lang w:val="en-GB"/>
            </w:rPr>
            <w:t>New York</w:t>
          </w:r>
        </w:smartTag>
        <w:r w:rsidRPr="004463DB">
          <w:rPr>
            <w:rFonts w:ascii="Times New Roman" w:hAnsi="Times New Roman"/>
            <w:color w:val="000000"/>
            <w:lang w:val="en-GB"/>
          </w:rPr>
          <w:t xml:space="preserve">, </w:t>
        </w:r>
        <w:smartTag w:uri="urn:schemas-microsoft-com:office:smarttags" w:element="country-region">
          <w:r w:rsidRPr="004463DB">
            <w:rPr>
              <w:rFonts w:ascii="Times New Roman" w:hAnsi="Times New Roman"/>
              <w:color w:val="000000"/>
              <w:lang w:val="en-GB"/>
            </w:rPr>
            <w:t>USA</w:t>
          </w:r>
        </w:smartTag>
      </w:smartTag>
      <w:r w:rsidRPr="004463DB">
        <w:rPr>
          <w:rFonts w:ascii="Times New Roman" w:hAnsi="Times New Roman"/>
          <w:color w:val="000000"/>
          <w:lang w:val="en-GB"/>
        </w:rPr>
        <w:t>, 2007 (The chapters on forestry, pages 315 – 544)</w:t>
      </w:r>
    </w:p>
    <w:p w:rsidR="00AE4BDD" w:rsidRPr="00792160" w:rsidRDefault="000D455E" w:rsidP="00792160">
      <w:pPr>
        <w:rPr>
          <w:rFonts w:ascii="Times New Roman" w:hAnsi="Times New Roman"/>
          <w:lang w:val="en-GB"/>
        </w:rPr>
      </w:pPr>
      <w:hyperlink r:id="rId9" w:anchor="reader-link" w:history="1">
        <w:r w:rsidR="00AE4BDD" w:rsidRPr="00792160">
          <w:rPr>
            <w:rStyle w:val="Hyperlnk"/>
            <w:rFonts w:ascii="Times New Roman" w:hAnsi="Times New Roman"/>
            <w:lang w:val="en-GB"/>
          </w:rPr>
          <w:t>http://www.amazon.ca/gp/reader/0387718141/ref=sib_dp_pt/701-0734992-1741115#reader-link</w:t>
        </w:r>
      </w:hyperlink>
      <w:r w:rsidR="00AE4BDD" w:rsidRPr="00792160">
        <w:rPr>
          <w:rFonts w:ascii="Times New Roman" w:hAnsi="Times New Roman"/>
          <w:color w:val="0000FF"/>
          <w:lang w:val="en-GB"/>
        </w:rPr>
        <w:t xml:space="preserve"> </w:t>
      </w:r>
    </w:p>
    <w:p w:rsidR="00AE4BDD" w:rsidRPr="00792160" w:rsidRDefault="00AE4BDD" w:rsidP="006A3861">
      <w:pPr>
        <w:rPr>
          <w:rFonts w:ascii="Times New Roman" w:hAnsi="Times New Roman"/>
          <w:lang w:val="en-GB"/>
        </w:rPr>
      </w:pPr>
    </w:p>
    <w:p w:rsidR="00AE4BDD" w:rsidRPr="00F32FE2" w:rsidRDefault="00AE4BDD" w:rsidP="00F32FE2">
      <w:pPr>
        <w:rPr>
          <w:rFonts w:ascii="Times New Roman" w:hAnsi="Times New Roman"/>
          <w:i/>
          <w:u w:val="single"/>
        </w:rPr>
      </w:pPr>
      <w:r w:rsidRPr="00F32FE2">
        <w:rPr>
          <w:rFonts w:ascii="Times New Roman" w:hAnsi="Times New Roman"/>
          <w:i/>
          <w:u w:val="single"/>
        </w:rPr>
        <w:t>Operationsanalys och tillämpningar med fokus på skogssektorn</w:t>
      </w:r>
    </w:p>
    <w:p w:rsidR="00AE4BDD" w:rsidRPr="00F32FE2" w:rsidRDefault="00AE4BDD" w:rsidP="00F32FE2">
      <w:pPr>
        <w:rPr>
          <w:rFonts w:ascii="Times New Roman" w:hAnsi="Times New Roman"/>
        </w:rPr>
      </w:pPr>
    </w:p>
    <w:p w:rsidR="00AE4BDD" w:rsidRPr="002B78BE" w:rsidRDefault="00AE4BDD" w:rsidP="00F32FE2">
      <w:pPr>
        <w:rPr>
          <w:rFonts w:ascii="Times New Roman" w:hAnsi="Times New Roman"/>
          <w:lang w:val="de-DE"/>
        </w:rPr>
      </w:pPr>
      <w:proofErr w:type="spellStart"/>
      <w:r w:rsidRPr="002B78BE">
        <w:rPr>
          <w:rFonts w:ascii="Times New Roman" w:hAnsi="Times New Roman"/>
          <w:lang w:val="de-DE"/>
        </w:rPr>
        <w:t>Lohmander</w:t>
      </w:r>
      <w:proofErr w:type="spellEnd"/>
      <w:r w:rsidRPr="002B78BE">
        <w:rPr>
          <w:rFonts w:ascii="Times New Roman" w:hAnsi="Times New Roman"/>
          <w:lang w:val="de-DE"/>
        </w:rPr>
        <w:t xml:space="preserve">, P., </w:t>
      </w:r>
      <w:proofErr w:type="spellStart"/>
      <w:r w:rsidRPr="002B78BE">
        <w:rPr>
          <w:rFonts w:ascii="Times New Roman" w:hAnsi="Times New Roman"/>
          <w:b/>
          <w:lang w:val="de-DE"/>
        </w:rPr>
        <w:t>Referenser</w:t>
      </w:r>
      <w:proofErr w:type="spellEnd"/>
      <w:r w:rsidRPr="002B78BE">
        <w:rPr>
          <w:rFonts w:ascii="Times New Roman" w:hAnsi="Times New Roman"/>
          <w:lang w:val="de-DE"/>
        </w:rPr>
        <w:t>,</w:t>
      </w:r>
    </w:p>
    <w:p w:rsidR="00AE4BDD" w:rsidRPr="00F32FE2" w:rsidRDefault="000D455E" w:rsidP="00F32FE2">
      <w:pPr>
        <w:rPr>
          <w:rFonts w:ascii="Times New Roman" w:hAnsi="Times New Roman"/>
          <w:lang w:val="de-DE"/>
        </w:rPr>
      </w:pPr>
      <w:hyperlink r:id="rId10" w:history="1">
        <w:r w:rsidR="00AE4BDD" w:rsidRPr="00EF0B93">
          <w:rPr>
            <w:rStyle w:val="Hyperlnk"/>
            <w:rFonts w:ascii="Times New Roman" w:hAnsi="Times New Roman"/>
            <w:lang w:val="de-DE"/>
          </w:rPr>
          <w:t>http://www.lohmander.com/Information/Ref.htm</w:t>
        </w:r>
      </w:hyperlink>
      <w:r w:rsidR="00AE4BDD">
        <w:rPr>
          <w:rFonts w:ascii="Times New Roman" w:hAnsi="Times New Roman"/>
          <w:lang w:val="de-DE"/>
        </w:rPr>
        <w:t xml:space="preserve"> </w:t>
      </w:r>
    </w:p>
    <w:p w:rsidR="00AE4BDD" w:rsidRPr="00F32FE2" w:rsidRDefault="00AE4BDD" w:rsidP="006A3861">
      <w:pPr>
        <w:rPr>
          <w:rFonts w:ascii="Times New Roman" w:hAnsi="Times New Roman"/>
          <w:lang w:val="de-DE"/>
        </w:rPr>
      </w:pPr>
    </w:p>
    <w:p w:rsidR="00AE4BDD" w:rsidRPr="00F32FE2" w:rsidRDefault="00AE4BDD" w:rsidP="006A3861">
      <w:pPr>
        <w:rPr>
          <w:rFonts w:ascii="Times New Roman" w:hAnsi="Times New Roman"/>
          <w:b/>
          <w:u w:val="single"/>
          <w:lang w:val="de-DE"/>
        </w:rPr>
      </w:pPr>
    </w:p>
    <w:p w:rsidR="00AE4BDD" w:rsidRDefault="00AE4BDD" w:rsidP="006A3861">
      <w:pPr>
        <w:rPr>
          <w:rFonts w:ascii="Times New Roman" w:hAnsi="Times New Roman"/>
          <w:b/>
          <w:u w:val="single"/>
          <w:lang w:val="de-DE"/>
        </w:rPr>
      </w:pPr>
    </w:p>
    <w:p w:rsidR="00937691" w:rsidRPr="00F32FE2" w:rsidRDefault="00937691" w:rsidP="006A3861">
      <w:pPr>
        <w:rPr>
          <w:rFonts w:ascii="Times New Roman" w:hAnsi="Times New Roman"/>
          <w:b/>
          <w:u w:val="single"/>
          <w:lang w:val="de-DE"/>
        </w:rPr>
      </w:pPr>
    </w:p>
    <w:p w:rsidR="00937691" w:rsidRDefault="00937691" w:rsidP="006A3861">
      <w:pPr>
        <w:rPr>
          <w:rFonts w:ascii="Times New Roman" w:hAnsi="Times New Roman"/>
          <w:b/>
          <w:u w:val="single"/>
          <w:lang w:val="de-DE"/>
        </w:rPr>
      </w:pPr>
    </w:p>
    <w:p w:rsidR="00AE4BDD" w:rsidRPr="002B78BE" w:rsidRDefault="00AE4BDD" w:rsidP="006A3861">
      <w:pPr>
        <w:rPr>
          <w:rFonts w:ascii="Times New Roman" w:hAnsi="Times New Roman"/>
          <w:b/>
          <w:u w:val="single"/>
          <w:lang w:val="de-DE"/>
        </w:rPr>
      </w:pPr>
      <w:proofErr w:type="spellStart"/>
      <w:r w:rsidRPr="002B78BE">
        <w:rPr>
          <w:rFonts w:ascii="Times New Roman" w:hAnsi="Times New Roman"/>
          <w:b/>
          <w:u w:val="single"/>
          <w:lang w:val="de-DE"/>
        </w:rPr>
        <w:t>Kurser</w:t>
      </w:r>
      <w:proofErr w:type="spellEnd"/>
      <w:r w:rsidRPr="002B78BE">
        <w:rPr>
          <w:rFonts w:ascii="Times New Roman" w:hAnsi="Times New Roman"/>
          <w:b/>
          <w:u w:val="single"/>
          <w:lang w:val="de-DE"/>
        </w:rPr>
        <w:t xml:space="preserve"> </w:t>
      </w:r>
      <w:proofErr w:type="spellStart"/>
      <w:r w:rsidRPr="002B78BE">
        <w:rPr>
          <w:rFonts w:ascii="Times New Roman" w:hAnsi="Times New Roman"/>
          <w:b/>
          <w:u w:val="single"/>
          <w:lang w:val="de-DE"/>
        </w:rPr>
        <w:t>för</w:t>
      </w:r>
      <w:proofErr w:type="spellEnd"/>
      <w:r w:rsidRPr="002B78BE">
        <w:rPr>
          <w:rFonts w:ascii="Times New Roman" w:hAnsi="Times New Roman"/>
          <w:b/>
          <w:u w:val="single"/>
          <w:lang w:val="de-DE"/>
        </w:rPr>
        <w:t xml:space="preserve"> </w:t>
      </w:r>
      <w:proofErr w:type="spellStart"/>
      <w:r w:rsidRPr="002B78BE">
        <w:rPr>
          <w:rFonts w:ascii="Times New Roman" w:hAnsi="Times New Roman"/>
          <w:b/>
          <w:u w:val="single"/>
          <w:lang w:val="de-DE"/>
        </w:rPr>
        <w:t>fördjupade</w:t>
      </w:r>
      <w:proofErr w:type="spellEnd"/>
      <w:r w:rsidRPr="002B78BE">
        <w:rPr>
          <w:rFonts w:ascii="Times New Roman" w:hAnsi="Times New Roman"/>
          <w:b/>
          <w:u w:val="single"/>
          <w:lang w:val="de-DE"/>
        </w:rPr>
        <w:t xml:space="preserve"> </w:t>
      </w:r>
      <w:proofErr w:type="spellStart"/>
      <w:r w:rsidRPr="002B78BE">
        <w:rPr>
          <w:rFonts w:ascii="Times New Roman" w:hAnsi="Times New Roman"/>
          <w:b/>
          <w:u w:val="single"/>
          <w:lang w:val="de-DE"/>
        </w:rPr>
        <w:t>analyser</w:t>
      </w:r>
      <w:proofErr w:type="spellEnd"/>
      <w:r w:rsidR="00937691">
        <w:rPr>
          <w:rFonts w:ascii="Times New Roman" w:hAnsi="Times New Roman"/>
          <w:b/>
          <w:u w:val="single"/>
          <w:lang w:val="de-DE"/>
        </w:rPr>
        <w:t xml:space="preserve"> </w:t>
      </w:r>
      <w:proofErr w:type="spellStart"/>
      <w:r w:rsidR="00937691">
        <w:rPr>
          <w:rFonts w:ascii="Times New Roman" w:hAnsi="Times New Roman"/>
          <w:b/>
          <w:u w:val="single"/>
          <w:lang w:val="de-DE"/>
        </w:rPr>
        <w:t>av</w:t>
      </w:r>
      <w:proofErr w:type="spellEnd"/>
      <w:r w:rsidR="00937691">
        <w:rPr>
          <w:rFonts w:ascii="Times New Roman" w:hAnsi="Times New Roman"/>
          <w:b/>
          <w:u w:val="single"/>
          <w:lang w:val="de-DE"/>
        </w:rPr>
        <w:t xml:space="preserve"> </w:t>
      </w:r>
      <w:proofErr w:type="spellStart"/>
      <w:r w:rsidR="00937691">
        <w:rPr>
          <w:rFonts w:ascii="Times New Roman" w:hAnsi="Times New Roman"/>
          <w:b/>
          <w:u w:val="single"/>
          <w:lang w:val="de-DE"/>
        </w:rPr>
        <w:t>rationella</w:t>
      </w:r>
      <w:proofErr w:type="spellEnd"/>
      <w:r w:rsidR="00937691">
        <w:rPr>
          <w:rFonts w:ascii="Times New Roman" w:hAnsi="Times New Roman"/>
          <w:b/>
          <w:u w:val="single"/>
          <w:lang w:val="de-DE"/>
        </w:rPr>
        <w:t xml:space="preserve"> </w:t>
      </w:r>
      <w:proofErr w:type="spellStart"/>
      <w:r w:rsidR="00937691">
        <w:rPr>
          <w:rFonts w:ascii="Times New Roman" w:hAnsi="Times New Roman"/>
          <w:b/>
          <w:u w:val="single"/>
          <w:lang w:val="de-DE"/>
        </w:rPr>
        <w:t>belut</w:t>
      </w:r>
      <w:proofErr w:type="spellEnd"/>
      <w:r w:rsidR="00937691">
        <w:rPr>
          <w:rFonts w:ascii="Times New Roman" w:hAnsi="Times New Roman"/>
          <w:b/>
          <w:u w:val="single"/>
          <w:lang w:val="de-DE"/>
        </w:rPr>
        <w:t>:</w:t>
      </w:r>
      <w:r w:rsidRPr="002B78BE">
        <w:rPr>
          <w:rFonts w:ascii="Times New Roman" w:hAnsi="Times New Roman"/>
          <w:b/>
          <w:u w:val="single"/>
          <w:lang w:val="de-DE"/>
        </w:rPr>
        <w:t xml:space="preserve">  </w:t>
      </w:r>
    </w:p>
    <w:p w:rsidR="00AE4BDD" w:rsidRPr="002B78BE" w:rsidRDefault="00AE4BDD" w:rsidP="006A3861">
      <w:pPr>
        <w:rPr>
          <w:rFonts w:ascii="Times New Roman" w:hAnsi="Times New Roman"/>
          <w:lang w:val="de-DE"/>
        </w:rPr>
      </w:pPr>
    </w:p>
    <w:p w:rsidR="00AE4BDD" w:rsidRPr="002B78BE" w:rsidRDefault="00AE4BDD" w:rsidP="006A3861">
      <w:pPr>
        <w:rPr>
          <w:rFonts w:ascii="Times New Roman" w:hAnsi="Times New Roman"/>
          <w:lang w:val="de-DE"/>
        </w:rPr>
      </w:pPr>
      <w:proofErr w:type="spellStart"/>
      <w:r w:rsidRPr="002B78BE">
        <w:rPr>
          <w:rFonts w:ascii="Times New Roman" w:hAnsi="Times New Roman"/>
          <w:lang w:val="de-DE"/>
        </w:rPr>
        <w:t>Lohmander</w:t>
      </w:r>
      <w:proofErr w:type="spellEnd"/>
      <w:r w:rsidRPr="002B78BE">
        <w:rPr>
          <w:rFonts w:ascii="Times New Roman" w:hAnsi="Times New Roman"/>
          <w:lang w:val="de-DE"/>
        </w:rPr>
        <w:t xml:space="preserve">, </w:t>
      </w:r>
      <w:proofErr w:type="gramStart"/>
      <w:r w:rsidRPr="002B78BE">
        <w:rPr>
          <w:rFonts w:ascii="Times New Roman" w:hAnsi="Times New Roman"/>
          <w:lang w:val="de-DE"/>
        </w:rPr>
        <w:t>P.,</w:t>
      </w:r>
      <w:proofErr w:type="gramEnd"/>
      <w:r w:rsidRPr="002B78BE">
        <w:rPr>
          <w:rFonts w:ascii="Times New Roman" w:hAnsi="Times New Roman"/>
          <w:lang w:val="de-DE"/>
        </w:rPr>
        <w:t xml:space="preserve"> </w:t>
      </w:r>
      <w:proofErr w:type="spellStart"/>
      <w:r w:rsidRPr="002B78BE">
        <w:rPr>
          <w:rFonts w:ascii="Times New Roman" w:hAnsi="Times New Roman"/>
          <w:b/>
          <w:lang w:val="de-DE"/>
        </w:rPr>
        <w:t>Optimization</w:t>
      </w:r>
      <w:proofErr w:type="spellEnd"/>
      <w:r w:rsidRPr="002B78BE">
        <w:rPr>
          <w:rFonts w:ascii="Times New Roman" w:hAnsi="Times New Roman"/>
          <w:b/>
          <w:lang w:val="de-DE"/>
        </w:rPr>
        <w:t xml:space="preserve"> in Dynamic </w:t>
      </w:r>
      <w:proofErr w:type="spellStart"/>
      <w:r w:rsidRPr="002B78BE">
        <w:rPr>
          <w:rFonts w:ascii="Times New Roman" w:hAnsi="Times New Roman"/>
          <w:b/>
          <w:lang w:val="de-DE"/>
        </w:rPr>
        <w:t>and</w:t>
      </w:r>
      <w:proofErr w:type="spellEnd"/>
      <w:r w:rsidRPr="002B78BE">
        <w:rPr>
          <w:rFonts w:ascii="Times New Roman" w:hAnsi="Times New Roman"/>
          <w:b/>
          <w:lang w:val="de-DE"/>
        </w:rPr>
        <w:t xml:space="preserve"> </w:t>
      </w:r>
      <w:proofErr w:type="spellStart"/>
      <w:r w:rsidRPr="002B78BE">
        <w:rPr>
          <w:rFonts w:ascii="Times New Roman" w:hAnsi="Times New Roman"/>
          <w:b/>
          <w:lang w:val="de-DE"/>
        </w:rPr>
        <w:t>Stochastic</w:t>
      </w:r>
      <w:proofErr w:type="spellEnd"/>
      <w:r w:rsidRPr="002B78BE">
        <w:rPr>
          <w:rFonts w:ascii="Times New Roman" w:hAnsi="Times New Roman"/>
          <w:b/>
          <w:lang w:val="de-DE"/>
        </w:rPr>
        <w:t xml:space="preserve"> </w:t>
      </w:r>
      <w:proofErr w:type="spellStart"/>
      <w:r w:rsidRPr="002B78BE">
        <w:rPr>
          <w:rFonts w:ascii="Times New Roman" w:hAnsi="Times New Roman"/>
          <w:b/>
          <w:lang w:val="de-DE"/>
        </w:rPr>
        <w:t>Decision</w:t>
      </w:r>
      <w:proofErr w:type="spellEnd"/>
      <w:r w:rsidRPr="002B78BE">
        <w:rPr>
          <w:rFonts w:ascii="Times New Roman" w:hAnsi="Times New Roman"/>
          <w:b/>
          <w:lang w:val="de-DE"/>
        </w:rPr>
        <w:t xml:space="preserve"> Problems</w:t>
      </w:r>
      <w:r w:rsidRPr="002B78BE">
        <w:rPr>
          <w:rFonts w:ascii="Times New Roman" w:hAnsi="Times New Roman"/>
          <w:lang w:val="de-DE"/>
        </w:rPr>
        <w:t xml:space="preserve">, </w:t>
      </w:r>
      <w:proofErr w:type="spellStart"/>
      <w:r w:rsidRPr="002B78BE">
        <w:rPr>
          <w:rFonts w:ascii="Times New Roman" w:hAnsi="Times New Roman"/>
          <w:lang w:val="de-DE"/>
        </w:rPr>
        <w:t>Doktorandkurs</w:t>
      </w:r>
      <w:proofErr w:type="spellEnd"/>
      <w:r w:rsidRPr="002B78BE">
        <w:rPr>
          <w:rFonts w:ascii="Times New Roman" w:hAnsi="Times New Roman"/>
          <w:lang w:val="de-DE"/>
        </w:rPr>
        <w:t xml:space="preserve">, </w:t>
      </w:r>
      <w:hyperlink r:id="rId11" w:history="1">
        <w:r w:rsidRPr="002B78BE">
          <w:rPr>
            <w:rStyle w:val="Hyperlnk"/>
            <w:rFonts w:ascii="Times New Roman" w:hAnsi="Times New Roman"/>
            <w:lang w:val="de-DE"/>
          </w:rPr>
          <w:t>http://www.lohmander.com/ODSDP_2011/ODSDP_2011.pdf</w:t>
        </w:r>
      </w:hyperlink>
    </w:p>
    <w:p w:rsidR="00AE4BDD" w:rsidRPr="002A2DDF" w:rsidRDefault="00AE4BDD" w:rsidP="002A2DDF">
      <w:pPr>
        <w:rPr>
          <w:rFonts w:ascii="Times New Roman" w:hAnsi="Times New Roman"/>
        </w:rPr>
      </w:pPr>
      <w:r>
        <w:rPr>
          <w:rFonts w:ascii="Times New Roman" w:hAnsi="Times New Roman"/>
        </w:rPr>
        <w:t>Föreläsnings- och övningsunderlag:</w:t>
      </w:r>
      <w:r w:rsidRPr="002A2DDF">
        <w:rPr>
          <w:rFonts w:ascii="Times New Roman" w:hAnsi="Times New Roman"/>
        </w:rPr>
        <w:t xml:space="preserve"> </w:t>
      </w:r>
      <w:hyperlink r:id="rId12" w:history="1">
        <w:r w:rsidRPr="00EF0B93">
          <w:rPr>
            <w:rStyle w:val="Hyperlnk"/>
            <w:rFonts w:ascii="Times New Roman" w:hAnsi="Times New Roman"/>
          </w:rPr>
          <w:t>http://www.lohmander.com/Kurser/Kurser.htm</w:t>
        </w:r>
      </w:hyperlink>
      <w:r>
        <w:rPr>
          <w:rFonts w:ascii="Times New Roman" w:hAnsi="Times New Roman"/>
        </w:rPr>
        <w:t xml:space="preserve"> </w:t>
      </w:r>
    </w:p>
    <w:p w:rsidR="00AE4BDD" w:rsidRPr="002A2DDF" w:rsidRDefault="00AE4BDD" w:rsidP="006A3861">
      <w:pPr>
        <w:rPr>
          <w:rFonts w:ascii="Times New Roman" w:hAnsi="Times New Roman"/>
        </w:rPr>
      </w:pPr>
    </w:p>
    <w:p w:rsidR="00AE4BDD" w:rsidRPr="002B78BE" w:rsidRDefault="00AE4BDD" w:rsidP="006A3861">
      <w:pPr>
        <w:rPr>
          <w:rFonts w:ascii="Times New Roman" w:hAnsi="Times New Roman"/>
          <w:lang w:val="en-GB"/>
        </w:rPr>
      </w:pPr>
      <w:proofErr w:type="spellStart"/>
      <w:r w:rsidRPr="002B78BE">
        <w:rPr>
          <w:rFonts w:ascii="Times New Roman" w:hAnsi="Times New Roman"/>
          <w:lang w:val="en-GB"/>
        </w:rPr>
        <w:t>Lohmander</w:t>
      </w:r>
      <w:proofErr w:type="spellEnd"/>
      <w:r w:rsidRPr="002B78BE">
        <w:rPr>
          <w:rFonts w:ascii="Times New Roman" w:hAnsi="Times New Roman"/>
          <w:lang w:val="en-GB"/>
        </w:rPr>
        <w:t xml:space="preserve">, P., </w:t>
      </w:r>
      <w:smartTag w:uri="urn:schemas-microsoft-com:office:smarttags" w:element="place">
        <w:r w:rsidRPr="002B78BE">
          <w:rPr>
            <w:rFonts w:ascii="Times New Roman" w:hAnsi="Times New Roman"/>
            <w:b/>
            <w:lang w:val="en-GB"/>
          </w:rPr>
          <w:t>Forest</w:t>
        </w:r>
      </w:smartTag>
      <w:r w:rsidRPr="002B78BE">
        <w:rPr>
          <w:rFonts w:ascii="Times New Roman" w:hAnsi="Times New Roman"/>
          <w:b/>
          <w:lang w:val="en-GB"/>
        </w:rPr>
        <w:t xml:space="preserve"> Economics</w:t>
      </w:r>
      <w:r w:rsidRPr="002B78BE">
        <w:rPr>
          <w:rFonts w:ascii="Times New Roman" w:hAnsi="Times New Roman"/>
          <w:lang w:val="en-GB"/>
        </w:rPr>
        <w:t xml:space="preserve">, </w:t>
      </w:r>
      <w:proofErr w:type="spellStart"/>
      <w:r w:rsidRPr="002B78BE">
        <w:rPr>
          <w:rFonts w:ascii="Times New Roman" w:hAnsi="Times New Roman"/>
          <w:lang w:val="en-GB"/>
        </w:rPr>
        <w:t>Doktorandkurs</w:t>
      </w:r>
      <w:proofErr w:type="spellEnd"/>
      <w:r w:rsidRPr="002B78BE">
        <w:rPr>
          <w:rFonts w:ascii="Times New Roman" w:hAnsi="Times New Roman"/>
          <w:lang w:val="en-GB"/>
        </w:rPr>
        <w:t>,</w:t>
      </w:r>
    </w:p>
    <w:p w:rsidR="00AE4BDD" w:rsidRPr="002B78BE" w:rsidRDefault="000D455E" w:rsidP="006A3861">
      <w:pPr>
        <w:rPr>
          <w:rFonts w:ascii="Times New Roman" w:hAnsi="Times New Roman"/>
          <w:lang w:val="en-GB"/>
        </w:rPr>
      </w:pPr>
      <w:hyperlink r:id="rId13" w:history="1">
        <w:r w:rsidR="00AE4BDD" w:rsidRPr="002B78BE">
          <w:rPr>
            <w:rStyle w:val="Hyperlnk"/>
            <w:rFonts w:ascii="Times New Roman" w:hAnsi="Times New Roman"/>
            <w:lang w:val="en-GB"/>
          </w:rPr>
          <w:t>http://www.lohmander.com/Forec.pdf</w:t>
        </w:r>
      </w:hyperlink>
    </w:p>
    <w:p w:rsidR="00AE4BDD" w:rsidRPr="00792160" w:rsidRDefault="00AE4BDD" w:rsidP="00792160">
      <w:r>
        <w:t>Föreläsnings- och övningsunderlag:</w:t>
      </w:r>
      <w:r w:rsidRPr="002A2DDF">
        <w:t xml:space="preserve"> </w:t>
      </w:r>
      <w:hyperlink r:id="rId14" w:history="1">
        <w:r w:rsidRPr="00EF0B93">
          <w:rPr>
            <w:rStyle w:val="Hyperlnk"/>
            <w:rFonts w:ascii="Times New Roman" w:hAnsi="Times New Roman"/>
          </w:rPr>
          <w:t>http://www.lohmander.com/Kurser/Kurser.htm</w:t>
        </w:r>
      </w:hyperlink>
      <w:r>
        <w:t xml:space="preserve"> </w:t>
      </w:r>
    </w:p>
    <w:p w:rsidR="00AE4BDD" w:rsidRPr="002A2DDF" w:rsidRDefault="00AE4BDD" w:rsidP="006A3861">
      <w:pPr>
        <w:rPr>
          <w:rFonts w:ascii="Times New Roman" w:hAnsi="Times New Roman"/>
        </w:rPr>
      </w:pPr>
    </w:p>
    <w:p w:rsidR="00AE4BDD" w:rsidRPr="008E5CB8" w:rsidRDefault="00AE4BDD" w:rsidP="00F21AA6">
      <w:pPr>
        <w:rPr>
          <w:rFonts w:ascii="Times New Roman" w:hAnsi="Times New Roman"/>
          <w:lang w:val="en-US"/>
        </w:rPr>
      </w:pPr>
      <w:proofErr w:type="spellStart"/>
      <w:r w:rsidRPr="008E5CB8">
        <w:rPr>
          <w:rFonts w:ascii="Times New Roman" w:hAnsi="Times New Roman"/>
          <w:lang w:val="en-US"/>
        </w:rPr>
        <w:t>Lohmander</w:t>
      </w:r>
      <w:proofErr w:type="spellEnd"/>
      <w:r w:rsidRPr="008E5CB8">
        <w:rPr>
          <w:rFonts w:ascii="Times New Roman" w:hAnsi="Times New Roman"/>
          <w:lang w:val="en-US"/>
        </w:rPr>
        <w:t xml:space="preserve">, P., </w:t>
      </w:r>
      <w:r w:rsidRPr="008E5CB8">
        <w:rPr>
          <w:rFonts w:ascii="Times New Roman" w:hAnsi="Times New Roman"/>
          <w:b/>
          <w:lang w:val="en-US"/>
        </w:rPr>
        <w:t>Applied problem solving via computer programming</w:t>
      </w:r>
      <w:r w:rsidRPr="008E5CB8">
        <w:rPr>
          <w:rFonts w:ascii="Times New Roman" w:hAnsi="Times New Roman"/>
          <w:lang w:val="en-US"/>
        </w:rPr>
        <w:t xml:space="preserve">, </w:t>
      </w:r>
      <w:proofErr w:type="spellStart"/>
      <w:r w:rsidRPr="008E5CB8">
        <w:rPr>
          <w:rFonts w:ascii="Times New Roman" w:hAnsi="Times New Roman"/>
          <w:lang w:val="en-US"/>
        </w:rPr>
        <w:t>Doktorandkurs</w:t>
      </w:r>
      <w:proofErr w:type="spellEnd"/>
      <w:r w:rsidRPr="008E5CB8">
        <w:rPr>
          <w:rFonts w:ascii="Times New Roman" w:hAnsi="Times New Roman"/>
          <w:lang w:val="en-US"/>
        </w:rPr>
        <w:t>,</w:t>
      </w:r>
    </w:p>
    <w:p w:rsidR="00AE4BDD" w:rsidRPr="008E5CB8" w:rsidRDefault="000D455E" w:rsidP="006A3861">
      <w:pPr>
        <w:rPr>
          <w:rFonts w:ascii="Times New Roman" w:hAnsi="Times New Roman"/>
          <w:lang w:val="en-US"/>
        </w:rPr>
      </w:pPr>
      <w:hyperlink r:id="rId15" w:history="1">
        <w:r w:rsidR="00AE4BDD" w:rsidRPr="008E5CB8">
          <w:rPr>
            <w:rStyle w:val="Hyperlnk"/>
            <w:rFonts w:ascii="Times New Roman" w:hAnsi="Times New Roman"/>
            <w:lang w:val="en-US"/>
          </w:rPr>
          <w:t>http://www.lohmander.com/AppPro.pdf</w:t>
        </w:r>
      </w:hyperlink>
    </w:p>
    <w:p w:rsidR="00AE4BDD" w:rsidRPr="002A2DDF" w:rsidRDefault="00AE4BDD" w:rsidP="006A3861">
      <w:pPr>
        <w:rPr>
          <w:rFonts w:ascii="Times New Roman" w:hAnsi="Times New Roman"/>
        </w:rPr>
      </w:pPr>
      <w:r>
        <w:rPr>
          <w:rFonts w:ascii="Times New Roman" w:hAnsi="Times New Roman"/>
        </w:rPr>
        <w:t>Föreläsnings- och övningsunderlag:</w:t>
      </w:r>
      <w:r w:rsidRPr="002A2DDF">
        <w:rPr>
          <w:rFonts w:ascii="Times New Roman" w:hAnsi="Times New Roman"/>
        </w:rPr>
        <w:t xml:space="preserve"> </w:t>
      </w:r>
      <w:hyperlink r:id="rId16" w:history="1">
        <w:r w:rsidRPr="00EF0B93">
          <w:rPr>
            <w:rStyle w:val="Hyperlnk"/>
            <w:rFonts w:ascii="Times New Roman" w:hAnsi="Times New Roman"/>
          </w:rPr>
          <w:t>http://www.lohmander.com/Kurser/Kurser.htm</w:t>
        </w:r>
      </w:hyperlink>
      <w:r>
        <w:rPr>
          <w:rFonts w:ascii="Times New Roman" w:hAnsi="Times New Roman"/>
        </w:rPr>
        <w:t xml:space="preserve"> </w:t>
      </w:r>
    </w:p>
    <w:p w:rsidR="00AE4BDD" w:rsidRDefault="00AE4BDD" w:rsidP="006A3861">
      <w:pPr>
        <w:rPr>
          <w:rFonts w:ascii="Times New Roman" w:hAnsi="Times New Roman"/>
        </w:rPr>
      </w:pPr>
    </w:p>
    <w:p w:rsidR="00AE4BDD" w:rsidRPr="00F32FE2" w:rsidRDefault="00AE4BDD" w:rsidP="00F32FE2">
      <w:proofErr w:type="spellStart"/>
      <w:r w:rsidRPr="00F32FE2">
        <w:t>Lohmander</w:t>
      </w:r>
      <w:proofErr w:type="spellEnd"/>
      <w:r w:rsidRPr="00F32FE2">
        <w:t xml:space="preserve">, P., </w:t>
      </w:r>
      <w:r w:rsidRPr="00F32FE2">
        <w:rPr>
          <w:b/>
        </w:rPr>
        <w:t>Woodstock 2012</w:t>
      </w:r>
      <w:r w:rsidRPr="00F32FE2">
        <w:t xml:space="preserve"> (Virkesmarknaden och Optimala Marknadsanpassade Lager)</w:t>
      </w:r>
      <w:r>
        <w:t>,</w:t>
      </w:r>
      <w:r w:rsidRPr="00F32FE2">
        <w:t xml:space="preserve"> </w:t>
      </w:r>
    </w:p>
    <w:p w:rsidR="00AE4BDD" w:rsidRDefault="00AE4BDD" w:rsidP="006A3861">
      <w:pPr>
        <w:rPr>
          <w:rFonts w:ascii="Times New Roman" w:hAnsi="Times New Roman"/>
        </w:rPr>
      </w:pPr>
      <w:r>
        <w:rPr>
          <w:rFonts w:ascii="Times New Roman" w:hAnsi="Times New Roman"/>
        </w:rPr>
        <w:t>Virkesmarknad och lagerteori, Moment på RÅG-stråket, jägmästarprogrammet,</w:t>
      </w:r>
    </w:p>
    <w:p w:rsidR="00AE4BDD" w:rsidRDefault="000D455E" w:rsidP="006A3861">
      <w:pPr>
        <w:rPr>
          <w:rFonts w:ascii="Times New Roman" w:hAnsi="Times New Roman"/>
        </w:rPr>
      </w:pPr>
      <w:hyperlink r:id="rId17" w:history="1">
        <w:r w:rsidR="00AE4BDD" w:rsidRPr="00EF0B93">
          <w:rPr>
            <w:rStyle w:val="Hyperlnk"/>
            <w:rFonts w:ascii="Times New Roman" w:hAnsi="Times New Roman"/>
          </w:rPr>
          <w:t>http://www.lohmander.com/IntroVMochLT2012.ppt</w:t>
        </w:r>
      </w:hyperlink>
    </w:p>
    <w:p w:rsidR="00AE4BDD" w:rsidRDefault="00AE4BDD" w:rsidP="006A3861">
      <w:pPr>
        <w:rPr>
          <w:rFonts w:ascii="Times New Roman" w:hAnsi="Times New Roman"/>
        </w:rPr>
      </w:pPr>
      <w:r>
        <w:rPr>
          <w:rFonts w:ascii="Times New Roman" w:hAnsi="Times New Roman"/>
        </w:rPr>
        <w:t>Föreläsnings- och övningsunderlag:</w:t>
      </w:r>
      <w:r w:rsidRPr="002A2DDF">
        <w:rPr>
          <w:rFonts w:ascii="Times New Roman" w:hAnsi="Times New Roman"/>
        </w:rPr>
        <w:t xml:space="preserve"> </w:t>
      </w:r>
      <w:hyperlink r:id="rId18" w:history="1">
        <w:r w:rsidRPr="00EF0B93">
          <w:rPr>
            <w:rStyle w:val="Hyperlnk"/>
            <w:rFonts w:ascii="Times New Roman" w:hAnsi="Times New Roman"/>
          </w:rPr>
          <w:t>http://www.lohmander.com/Kurser/Kurser.htm</w:t>
        </w:r>
      </w:hyperlink>
    </w:p>
    <w:p w:rsidR="00AE4BDD" w:rsidRPr="002A2DDF" w:rsidRDefault="00AE4BDD" w:rsidP="006A3861">
      <w:pPr>
        <w:rPr>
          <w:rFonts w:ascii="Times New Roman" w:hAnsi="Times New Roman"/>
        </w:rPr>
      </w:pPr>
    </w:p>
    <w:p w:rsidR="00AE4BDD" w:rsidRPr="002A2DDF" w:rsidRDefault="00AE4BDD" w:rsidP="006A3861">
      <w:pPr>
        <w:rPr>
          <w:rFonts w:ascii="Times New Roman" w:hAnsi="Times New Roman"/>
        </w:rPr>
      </w:pPr>
    </w:p>
    <w:p w:rsidR="00AE4BDD" w:rsidRPr="00792160" w:rsidRDefault="00AE4BDD" w:rsidP="006A3861">
      <w:pPr>
        <w:rPr>
          <w:rFonts w:ascii="Times New Roman" w:hAnsi="Times New Roman"/>
          <w:b/>
          <w:u w:val="single"/>
        </w:rPr>
      </w:pPr>
      <w:r w:rsidRPr="00792160">
        <w:rPr>
          <w:rFonts w:ascii="Times New Roman" w:hAnsi="Times New Roman"/>
          <w:b/>
          <w:u w:val="single"/>
        </w:rPr>
        <w:t xml:space="preserve">Kurser för </w:t>
      </w:r>
      <w:r>
        <w:rPr>
          <w:rFonts w:ascii="Times New Roman" w:hAnsi="Times New Roman"/>
          <w:b/>
          <w:u w:val="single"/>
        </w:rPr>
        <w:t>grundläggande skogliga analyser</w:t>
      </w:r>
    </w:p>
    <w:p w:rsidR="00AE4BDD" w:rsidRDefault="00AE4BDD" w:rsidP="00792160"/>
    <w:p w:rsidR="00AE4BDD" w:rsidRDefault="00AE4BDD" w:rsidP="00792160">
      <w:proofErr w:type="spellStart"/>
      <w:r w:rsidRPr="00792160">
        <w:t>Lohmander</w:t>
      </w:r>
      <w:proofErr w:type="spellEnd"/>
      <w:r w:rsidRPr="00792160">
        <w:t xml:space="preserve">, P., </w:t>
      </w:r>
      <w:r w:rsidRPr="00F32FE2">
        <w:rPr>
          <w:b/>
        </w:rPr>
        <w:t>Skogsekonomisk introduktion inom grundkurs i Skogsekonomi</w:t>
      </w:r>
      <w:r>
        <w:t>,</w:t>
      </w:r>
    </w:p>
    <w:p w:rsidR="00AE4BDD" w:rsidRDefault="000D455E" w:rsidP="00792160">
      <w:hyperlink r:id="rId19" w:history="1">
        <w:r w:rsidR="00AE4BDD" w:rsidRPr="00EF0B93">
          <w:rPr>
            <w:rStyle w:val="Hyperlnk"/>
          </w:rPr>
          <w:t>http://www.lohmander.com/Kurser/SkogEkIntro/SEIntroWeb.html</w:t>
        </w:r>
      </w:hyperlink>
      <w:r w:rsidR="00AE4BDD">
        <w:t xml:space="preserve"> </w:t>
      </w:r>
    </w:p>
    <w:p w:rsidR="00AE4BDD" w:rsidRDefault="00AE4BDD" w:rsidP="00792160"/>
    <w:p w:rsidR="00AE4BDD" w:rsidRDefault="00AE4BDD" w:rsidP="00792160">
      <w:proofErr w:type="spellStart"/>
      <w:r w:rsidRPr="00792160">
        <w:t>Lohmander</w:t>
      </w:r>
      <w:proofErr w:type="spellEnd"/>
      <w:r w:rsidRPr="00792160">
        <w:t xml:space="preserve">, P., </w:t>
      </w:r>
      <w:r w:rsidRPr="00F32FE2">
        <w:rPr>
          <w:b/>
        </w:rPr>
        <w:t>Skoglig Ekonomi inom kursen Skogshushållning</w:t>
      </w:r>
      <w:r>
        <w:t>,</w:t>
      </w:r>
    </w:p>
    <w:p w:rsidR="00AE4BDD" w:rsidRDefault="000D455E" w:rsidP="00792160">
      <w:hyperlink r:id="rId20" w:history="1">
        <w:r w:rsidR="00AE4BDD" w:rsidRPr="00EF0B93">
          <w:rPr>
            <w:rStyle w:val="Hyperlnk"/>
          </w:rPr>
          <w:t>http://www.lohmander.com/Kurser/SHEK/SHEKWeb.html</w:t>
        </w:r>
      </w:hyperlink>
    </w:p>
    <w:p w:rsidR="00AE4BDD" w:rsidRDefault="00AE4BDD" w:rsidP="00792160"/>
    <w:p w:rsidR="00AE4BDD" w:rsidRDefault="00AE4BDD" w:rsidP="00792160">
      <w:proofErr w:type="spellStart"/>
      <w:r>
        <w:t>Lohmander</w:t>
      </w:r>
      <w:proofErr w:type="spellEnd"/>
      <w:r>
        <w:t>, P.,</w:t>
      </w:r>
      <w:r w:rsidRPr="00792160">
        <w:t xml:space="preserve"> </w:t>
      </w:r>
      <w:r w:rsidRPr="00F32FE2">
        <w:rPr>
          <w:b/>
        </w:rPr>
        <w:t>Såg och Massabolaget: - Ett praktikfall i Skogsindustriell Ekonomi</w:t>
      </w:r>
      <w:r>
        <w:t>,</w:t>
      </w:r>
    </w:p>
    <w:p w:rsidR="00AE4BDD" w:rsidRDefault="000D455E" w:rsidP="00792160">
      <w:hyperlink r:id="rId21" w:history="1">
        <w:r w:rsidR="00AE4BDD" w:rsidRPr="00EF0B93">
          <w:rPr>
            <w:rStyle w:val="Hyperlnk"/>
          </w:rPr>
          <w:t>http://www.lohmander.com/SkogIndEk1/SI1.html</w:t>
        </w:r>
      </w:hyperlink>
      <w:r w:rsidR="00AE4BDD">
        <w:t xml:space="preserve"> ,</w:t>
      </w:r>
    </w:p>
    <w:p w:rsidR="00AE4BDD" w:rsidRPr="00792160" w:rsidRDefault="000D455E" w:rsidP="00792160">
      <w:hyperlink r:id="rId22" w:history="1">
        <w:r w:rsidR="00AE4BDD" w:rsidRPr="00EF0B93">
          <w:rPr>
            <w:rStyle w:val="Hyperlnk"/>
          </w:rPr>
          <w:t>http://www.lohmander.com/SkogIndEk2009.pdf</w:t>
        </w:r>
      </w:hyperlink>
      <w:r w:rsidR="00AE4BDD">
        <w:t xml:space="preserve"> </w:t>
      </w:r>
    </w:p>
    <w:p w:rsidR="00AE4BDD" w:rsidRDefault="00AE4BDD" w:rsidP="00F32FE2"/>
    <w:p w:rsidR="00AE4BDD" w:rsidRPr="00F32FE2" w:rsidRDefault="00AE4BDD" w:rsidP="00F32FE2">
      <w:pPr>
        <w:rPr>
          <w:b/>
          <w:u w:val="single"/>
        </w:rPr>
      </w:pPr>
      <w:r w:rsidRPr="00F32FE2">
        <w:rPr>
          <w:b/>
          <w:u w:val="single"/>
        </w:rPr>
        <w:t>Aktuella presentationer, konferenser och kurser av olika slag</w:t>
      </w:r>
    </w:p>
    <w:p w:rsidR="00AE4BDD" w:rsidRDefault="00AE4BDD" w:rsidP="00F32FE2"/>
    <w:p w:rsidR="00AE4BDD" w:rsidRDefault="00AE4BDD" w:rsidP="00F32FE2">
      <w:pPr>
        <w:rPr>
          <w:rFonts w:ascii="Times New Roman" w:hAnsi="Times New Roman"/>
          <w:b/>
        </w:rPr>
      </w:pPr>
      <w:proofErr w:type="spellStart"/>
      <w:r w:rsidRPr="00F32FE2">
        <w:rPr>
          <w:rFonts w:ascii="Times New Roman" w:hAnsi="Times New Roman"/>
        </w:rPr>
        <w:t>Lohmander</w:t>
      </w:r>
      <w:proofErr w:type="spellEnd"/>
      <w:r w:rsidRPr="00F32FE2">
        <w:rPr>
          <w:rFonts w:ascii="Times New Roman" w:hAnsi="Times New Roman"/>
        </w:rPr>
        <w:t xml:space="preserve">, P., </w:t>
      </w:r>
      <w:r w:rsidRPr="00F32FE2">
        <w:rPr>
          <w:rFonts w:ascii="Times New Roman" w:hAnsi="Times New Roman"/>
          <w:b/>
        </w:rPr>
        <w:t xml:space="preserve">Kurser och konferenser, </w:t>
      </w:r>
    </w:p>
    <w:p w:rsidR="00AE4BDD" w:rsidRDefault="000D455E" w:rsidP="00F32FE2">
      <w:pPr>
        <w:rPr>
          <w:rFonts w:ascii="Times New Roman" w:hAnsi="Times New Roman"/>
        </w:rPr>
      </w:pPr>
      <w:hyperlink r:id="rId23" w:history="1">
        <w:r w:rsidR="00AE4BDD" w:rsidRPr="00F32FE2">
          <w:rPr>
            <w:rStyle w:val="Hyperlnk"/>
            <w:rFonts w:ascii="Times New Roman" w:hAnsi="Times New Roman"/>
          </w:rPr>
          <w:t>http://www.lohmander.com/Kurser/Kurser.htm</w:t>
        </w:r>
      </w:hyperlink>
      <w:r w:rsidR="00AE4BDD" w:rsidRPr="00F32FE2">
        <w:rPr>
          <w:rFonts w:ascii="Times New Roman" w:hAnsi="Times New Roman"/>
        </w:rPr>
        <w:t xml:space="preserve"> </w:t>
      </w:r>
    </w:p>
    <w:p w:rsidR="00AE4BDD" w:rsidRDefault="00AE4BDD" w:rsidP="00F32FE2">
      <w:pPr>
        <w:rPr>
          <w:rFonts w:ascii="Times New Roman" w:hAnsi="Times New Roman"/>
        </w:rPr>
      </w:pPr>
    </w:p>
    <w:p w:rsidR="00AE4BDD" w:rsidRPr="002B78BE" w:rsidRDefault="00AE4BDD" w:rsidP="00F32FE2">
      <w:pPr>
        <w:rPr>
          <w:rFonts w:ascii="Times New Roman" w:hAnsi="Times New Roman"/>
          <w:szCs w:val="20"/>
        </w:rPr>
      </w:pPr>
    </w:p>
    <w:p w:rsidR="00AE4BDD" w:rsidRDefault="00AE4BDD"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8876AE" w:rsidRDefault="008876AE" w:rsidP="00C0430E">
      <w:pPr>
        <w:pStyle w:val="Rubrik2"/>
        <w:rPr>
          <w:b w:val="0"/>
          <w:sz w:val="20"/>
          <w:szCs w:val="20"/>
        </w:rPr>
      </w:pPr>
    </w:p>
    <w:p w:rsidR="00AE4BDD" w:rsidRPr="00542573" w:rsidRDefault="008876AE" w:rsidP="002B78BE">
      <w:pPr>
        <w:rPr>
          <w:rFonts w:ascii="Times New Roman" w:hAnsi="Times New Roman"/>
          <w:b/>
          <w:sz w:val="40"/>
          <w:szCs w:val="40"/>
          <w:u w:val="single"/>
        </w:rPr>
      </w:pPr>
      <w:r w:rsidRPr="00542573">
        <w:rPr>
          <w:rFonts w:ascii="Times New Roman" w:hAnsi="Times New Roman"/>
          <w:b/>
          <w:sz w:val="40"/>
          <w:szCs w:val="40"/>
          <w:u w:val="single"/>
        </w:rPr>
        <w:lastRenderedPageBreak/>
        <w:t>Föreläsningsinnehåll</w:t>
      </w:r>
      <w:r w:rsidR="00542573" w:rsidRPr="00542573">
        <w:rPr>
          <w:rFonts w:ascii="Times New Roman" w:hAnsi="Times New Roman"/>
          <w:b/>
          <w:sz w:val="40"/>
          <w:szCs w:val="40"/>
          <w:u w:val="single"/>
        </w:rPr>
        <w:t>: Investerings- och Produktkalkyler</w:t>
      </w:r>
    </w:p>
    <w:p w:rsidR="00AE4BDD" w:rsidRDefault="00AE4BDD" w:rsidP="002B78BE">
      <w:pPr>
        <w:rPr>
          <w:rFonts w:ascii="Times New Roman" w:hAnsi="Times New Roman"/>
          <w:color w:val="000000"/>
        </w:rPr>
      </w:pPr>
    </w:p>
    <w:p w:rsidR="00AE4BDD" w:rsidRPr="00542573" w:rsidRDefault="00AE4BDD" w:rsidP="002B78BE">
      <w:pPr>
        <w:rPr>
          <w:rFonts w:ascii="Times New Roman" w:hAnsi="Times New Roman"/>
          <w:b/>
          <w:color w:val="002060"/>
          <w:sz w:val="32"/>
          <w:szCs w:val="32"/>
        </w:rPr>
      </w:pPr>
      <w:r w:rsidRPr="00542573">
        <w:rPr>
          <w:rFonts w:ascii="Times New Roman" w:hAnsi="Times New Roman"/>
          <w:b/>
          <w:color w:val="002060"/>
          <w:sz w:val="32"/>
          <w:szCs w:val="32"/>
        </w:rPr>
        <w:t>Investeringskalkyler</w:t>
      </w:r>
    </w:p>
    <w:p w:rsidR="00AE4BDD" w:rsidRDefault="00AE4BDD" w:rsidP="002B78BE">
      <w:pPr>
        <w:rPr>
          <w:rFonts w:ascii="Times New Roman" w:hAnsi="Times New Roman"/>
          <w:color w:val="000000"/>
        </w:rPr>
      </w:pPr>
    </w:p>
    <w:p w:rsidR="00AE4BDD" w:rsidRDefault="00AE4BDD" w:rsidP="002B78BE">
      <w:r w:rsidRPr="002B78BE">
        <w:t xml:space="preserve">- Den teoretiska bakgrunden till olika kalkylmetoder och deras lämplighet i olika kalkylsituationer. </w:t>
      </w:r>
      <w:r w:rsidRPr="002B78BE">
        <w:br/>
      </w:r>
    </w:p>
    <w:p w:rsidR="00AE4BDD" w:rsidRDefault="00AE4BDD" w:rsidP="002B78BE"/>
    <w:tbl>
      <w:tblPr>
        <w:tblStyle w:val="Tabellrutnt"/>
        <w:tblW w:w="0" w:type="auto"/>
        <w:tblInd w:w="1908" w:type="dxa"/>
        <w:tblLook w:val="01E0" w:firstRow="1" w:lastRow="1" w:firstColumn="1" w:lastColumn="1" w:noHBand="0" w:noVBand="0"/>
      </w:tblPr>
      <w:tblGrid>
        <w:gridCol w:w="8820"/>
      </w:tblGrid>
      <w:tr w:rsidR="00AE4BDD" w:rsidTr="002B78BE">
        <w:tc>
          <w:tcPr>
            <w:tcW w:w="8820" w:type="dxa"/>
          </w:tcPr>
          <w:p w:rsidR="00AE4BDD" w:rsidRDefault="00AE4BDD" w:rsidP="002B78BE">
            <w:r>
              <w:t>Intäkter och kostnader är periodiserade inkomster respektive utgifter</w:t>
            </w:r>
          </w:p>
        </w:tc>
      </w:tr>
      <w:tr w:rsidR="00AE4BDD" w:rsidTr="002B78BE">
        <w:tc>
          <w:tcPr>
            <w:tcW w:w="8820" w:type="dxa"/>
          </w:tcPr>
          <w:p w:rsidR="00AE4BDD" w:rsidRDefault="00AE4BDD" w:rsidP="002B78BE">
            <w:r>
              <w:t>Ekonomiska beslutsproblem där investeringskalkyler kan motiveras</w:t>
            </w:r>
          </w:p>
        </w:tc>
      </w:tr>
      <w:tr w:rsidR="00AE4BDD" w:rsidTr="002B78BE">
        <w:tc>
          <w:tcPr>
            <w:tcW w:w="8820" w:type="dxa"/>
          </w:tcPr>
          <w:p w:rsidR="00AE4BDD" w:rsidRDefault="00AE4BDD" w:rsidP="002B78BE">
            <w:r>
              <w:t>Diskontering och nuvärde i enkla situationer (diskret tid, med periodvis</w:t>
            </w:r>
            <w:r w:rsidR="003D7D7A">
              <w:t>a</w:t>
            </w:r>
            <w:r>
              <w:t xml:space="preserve"> inbetalningar eller utbetalningar)</w:t>
            </w:r>
          </w:p>
        </w:tc>
      </w:tr>
      <w:tr w:rsidR="00AE4BDD" w:rsidTr="002B78BE">
        <w:tc>
          <w:tcPr>
            <w:tcW w:w="8820" w:type="dxa"/>
          </w:tcPr>
          <w:p w:rsidR="00AE4BDD" w:rsidRDefault="00AE4BDD" w:rsidP="002B78BE">
            <w:r>
              <w:t>Diskontering och nuvärde (kontinuerlig tid, med kontinuerliga inbetalningar eller utbetalningar)</w:t>
            </w:r>
          </w:p>
        </w:tc>
      </w:tr>
      <w:tr w:rsidR="00AE4BDD" w:rsidTr="002B78BE">
        <w:tc>
          <w:tcPr>
            <w:tcW w:w="8820" w:type="dxa"/>
          </w:tcPr>
          <w:p w:rsidR="00AE4BDD" w:rsidRDefault="00AE4BDD" w:rsidP="002B78BE">
            <w:r>
              <w:t>Bakgrund och antaganden beträffande kapitalmarknad och information</w:t>
            </w:r>
          </w:p>
        </w:tc>
      </w:tr>
      <w:tr w:rsidR="00AE4BDD" w:rsidTr="002B78BE">
        <w:tc>
          <w:tcPr>
            <w:tcW w:w="8820" w:type="dxa"/>
          </w:tcPr>
          <w:p w:rsidR="00AE4BDD" w:rsidRDefault="00AE4BDD" w:rsidP="002B78BE">
            <w:r>
              <w:t xml:space="preserve">Nuvärdet som ett objektivt mått </w:t>
            </w:r>
          </w:p>
        </w:tc>
      </w:tr>
      <w:tr w:rsidR="00AE4BDD" w:rsidTr="002B78BE">
        <w:tc>
          <w:tcPr>
            <w:tcW w:w="8820" w:type="dxa"/>
          </w:tcPr>
          <w:p w:rsidR="00AE4BDD" w:rsidRDefault="00AE4BDD" w:rsidP="002B78BE">
            <w:r>
              <w:t xml:space="preserve">Vid relevanta omständigheter: Maximalt nuvärde är alltid eftersträvansvärt, för alla </w:t>
            </w:r>
          </w:p>
        </w:tc>
      </w:tr>
      <w:tr w:rsidR="00AE4BDD" w:rsidTr="002B78BE">
        <w:tc>
          <w:tcPr>
            <w:tcW w:w="8820" w:type="dxa"/>
          </w:tcPr>
          <w:p w:rsidR="00AE4BDD" w:rsidRDefault="00AE4BDD" w:rsidP="002B78BE">
            <w:r>
              <w:t>Nuvärde av serier av inbetalningar (tillämpning av geometriska serier)</w:t>
            </w:r>
          </w:p>
        </w:tc>
      </w:tr>
      <w:tr w:rsidR="00AE4BDD" w:rsidTr="002B78BE">
        <w:tc>
          <w:tcPr>
            <w:tcW w:w="8820" w:type="dxa"/>
          </w:tcPr>
          <w:p w:rsidR="00AE4BDD" w:rsidRDefault="00AE4BDD" w:rsidP="002B78BE">
            <w:r>
              <w:t>Annuitet</w:t>
            </w:r>
          </w:p>
        </w:tc>
      </w:tr>
      <w:tr w:rsidR="00AE4BDD" w:rsidTr="002B78BE">
        <w:tc>
          <w:tcPr>
            <w:tcW w:w="8820" w:type="dxa"/>
          </w:tcPr>
          <w:p w:rsidR="00AE4BDD" w:rsidRDefault="00AE4BDD" w:rsidP="002B78BE">
            <w:r>
              <w:t>Motiv för annuitetsberäkning som komplement till nuvärdeberäkning vid investeringskalkylering</w:t>
            </w:r>
          </w:p>
        </w:tc>
      </w:tr>
      <w:tr w:rsidR="00AE4BDD" w:rsidTr="002B78BE">
        <w:tc>
          <w:tcPr>
            <w:tcW w:w="8820" w:type="dxa"/>
          </w:tcPr>
          <w:p w:rsidR="00AE4BDD" w:rsidRDefault="00AE4BDD" w:rsidP="002B78BE">
            <w:r>
              <w:t>Nuvärde av upprepade investeringar</w:t>
            </w:r>
          </w:p>
        </w:tc>
      </w:tr>
      <w:tr w:rsidR="00AE4BDD" w:rsidTr="002B78BE">
        <w:tc>
          <w:tcPr>
            <w:tcW w:w="8820" w:type="dxa"/>
          </w:tcPr>
          <w:p w:rsidR="00AE4BDD" w:rsidRDefault="00AE4BDD" w:rsidP="002B78BE">
            <w:r>
              <w:t>Nuvärde av upprepade investeringar i oändlighet</w:t>
            </w:r>
          </w:p>
        </w:tc>
      </w:tr>
      <w:tr w:rsidR="00AE4BDD" w:rsidTr="002B78BE">
        <w:tc>
          <w:tcPr>
            <w:tcW w:w="8820" w:type="dxa"/>
          </w:tcPr>
          <w:p w:rsidR="00AE4BDD" w:rsidRDefault="00AE4BDD" w:rsidP="002B78BE">
            <w:r>
              <w:t>Internränta: Definition</w:t>
            </w:r>
          </w:p>
        </w:tc>
      </w:tr>
      <w:tr w:rsidR="00AE4BDD" w:rsidTr="002B78BE">
        <w:tc>
          <w:tcPr>
            <w:tcW w:w="8820" w:type="dxa"/>
          </w:tcPr>
          <w:p w:rsidR="00AE4BDD" w:rsidRDefault="00AE4BDD" w:rsidP="002B78BE">
            <w:r>
              <w:t>Internränta: Kan den användas för att rangordna investeringar?</w:t>
            </w:r>
          </w:p>
        </w:tc>
      </w:tr>
      <w:tr w:rsidR="00AE4BDD" w:rsidTr="002B78BE">
        <w:tc>
          <w:tcPr>
            <w:tcW w:w="8820" w:type="dxa"/>
          </w:tcPr>
          <w:p w:rsidR="00AE4BDD" w:rsidRDefault="00AE4BDD" w:rsidP="002B78BE">
            <w:r>
              <w:t>Internränta: Exempel på intensiva och extensiva investeringsalternativ och hur rangordning mellan dessa påverkas av kalkylräntan. Konsekvenser av om vi rangordnar sådana investeringar med hjälp av internränta.</w:t>
            </w:r>
          </w:p>
        </w:tc>
      </w:tr>
      <w:tr w:rsidR="00AE4BDD" w:rsidTr="002B78BE">
        <w:tc>
          <w:tcPr>
            <w:tcW w:w="8820" w:type="dxa"/>
          </w:tcPr>
          <w:p w:rsidR="00AE4BDD" w:rsidRDefault="00AE4BDD" w:rsidP="002B78BE">
            <w:r>
              <w:t>Bestämning av internränta med olika kalkylmetoder</w:t>
            </w:r>
          </w:p>
        </w:tc>
      </w:tr>
      <w:tr w:rsidR="00AE4BDD" w:rsidTr="002B78BE">
        <w:tc>
          <w:tcPr>
            <w:tcW w:w="8820" w:type="dxa"/>
          </w:tcPr>
          <w:p w:rsidR="00AE4BDD" w:rsidRDefault="00AE4BDD" w:rsidP="002B78BE">
            <w:r>
              <w:t xml:space="preserve">Differensinvesteringens internränta. Innebörd och tillämpning vid val av investering. </w:t>
            </w:r>
          </w:p>
        </w:tc>
      </w:tr>
      <w:tr w:rsidR="00AE4BDD" w:rsidTr="002B78BE">
        <w:tc>
          <w:tcPr>
            <w:tcW w:w="8820" w:type="dxa"/>
          </w:tcPr>
          <w:p w:rsidR="00AE4BDD" w:rsidRDefault="00AE4BDD" w:rsidP="002B78BE">
            <w:r>
              <w:lastRenderedPageBreak/>
              <w:t>Kapitalvärdekvot och grundinvestering: Definitioner och bakgrund. Kan investeringsbudgeten vara begränsad om vi har en perfekt kapitalmarknad? (Om vi inte har en perfekt kapitalmarknad så är det väl oklart vad nuvärde betyder?)</w:t>
            </w:r>
          </w:p>
        </w:tc>
      </w:tr>
      <w:tr w:rsidR="00AE4BDD" w:rsidTr="002B78BE">
        <w:tc>
          <w:tcPr>
            <w:tcW w:w="8820" w:type="dxa"/>
          </w:tcPr>
          <w:p w:rsidR="00AE4BDD" w:rsidRDefault="00AE4BDD" w:rsidP="002B78BE">
            <w:r>
              <w:t xml:space="preserve">Kapitalvärdekvot: I vilka situationer skulle kapitalvärdekvoten kunna vara en logiskt korrekt metod för att bestämma rationella val av investeringar?  </w:t>
            </w:r>
          </w:p>
        </w:tc>
      </w:tr>
      <w:tr w:rsidR="00AE4BDD" w:rsidTr="002B78BE">
        <w:tc>
          <w:tcPr>
            <w:tcW w:w="8820" w:type="dxa"/>
          </w:tcPr>
          <w:p w:rsidR="00AE4BDD" w:rsidRDefault="00AE4BDD" w:rsidP="002B78BE">
            <w:r>
              <w:t>Rationella investeringar med hänsyn till olika samband och begränsningar</w:t>
            </w:r>
          </w:p>
        </w:tc>
      </w:tr>
      <w:tr w:rsidR="00AE4BDD" w:rsidTr="002B78BE">
        <w:tc>
          <w:tcPr>
            <w:tcW w:w="8820" w:type="dxa"/>
          </w:tcPr>
          <w:p w:rsidR="00AE4BDD" w:rsidRDefault="00AE4BDD" w:rsidP="002B78BE">
            <w:r>
              <w:t xml:space="preserve">Investeringsalternativ kan vanligen anpassas till kalkylränta och andra förutsättningar. Det finns därför vanligen en mycket större mängd investeringsalternativ än vad det skulle göra om ”ekonomisk” livslängd vore konstant (exempelvis alltid lika med teknisk livslängd) och om varje investeringsalternativ alltid hade en fastställd storlek på grundinvesteringen.  </w:t>
            </w:r>
          </w:p>
        </w:tc>
      </w:tr>
      <w:tr w:rsidR="00AE4BDD" w:rsidTr="002B78BE">
        <w:tc>
          <w:tcPr>
            <w:tcW w:w="8820" w:type="dxa"/>
          </w:tcPr>
          <w:p w:rsidR="00AE4BDD" w:rsidRDefault="00AE4BDD" w:rsidP="002B78BE">
            <w:r>
              <w:t>Ekonomisk livslängd och kalkylränta</w:t>
            </w:r>
          </w:p>
        </w:tc>
      </w:tr>
      <w:tr w:rsidR="00AE4BDD" w:rsidTr="002B78BE">
        <w:tc>
          <w:tcPr>
            <w:tcW w:w="8820" w:type="dxa"/>
          </w:tcPr>
          <w:p w:rsidR="00AE4BDD" w:rsidRDefault="00AE4BDD" w:rsidP="002B78BE">
            <w:r>
              <w:t>Rationell investeringsintensitet och kalkylränta</w:t>
            </w:r>
          </w:p>
        </w:tc>
      </w:tr>
      <w:tr w:rsidR="00AE4BDD" w:rsidRPr="00185286" w:rsidTr="002B78BE">
        <w:tc>
          <w:tcPr>
            <w:tcW w:w="8820" w:type="dxa"/>
          </w:tcPr>
          <w:p w:rsidR="00AE4BDD" w:rsidRPr="004F58EB" w:rsidRDefault="00AE4BDD" w:rsidP="002B78BE">
            <w:pPr>
              <w:rPr>
                <w:lang w:val="en-GB"/>
              </w:rPr>
            </w:pPr>
            <w:r w:rsidRPr="004F58EB">
              <w:rPr>
                <w:lang w:val="en-GB"/>
              </w:rPr>
              <w:t xml:space="preserve">Pay off </w:t>
            </w:r>
            <w:proofErr w:type="spellStart"/>
            <w:r w:rsidRPr="004F58EB">
              <w:rPr>
                <w:lang w:val="en-GB"/>
              </w:rPr>
              <w:t>metoden</w:t>
            </w:r>
            <w:proofErr w:type="spellEnd"/>
            <w:r w:rsidRPr="004F58EB">
              <w:rPr>
                <w:lang w:val="en-GB"/>
              </w:rPr>
              <w:t xml:space="preserve"> (Pay back </w:t>
            </w:r>
            <w:proofErr w:type="spellStart"/>
            <w:r w:rsidRPr="004F58EB">
              <w:rPr>
                <w:lang w:val="en-GB"/>
              </w:rPr>
              <w:t>metoden</w:t>
            </w:r>
            <w:proofErr w:type="spellEnd"/>
            <w:r w:rsidRPr="004F58EB">
              <w:rPr>
                <w:lang w:val="en-GB"/>
              </w:rPr>
              <w:t>)</w:t>
            </w:r>
          </w:p>
        </w:tc>
      </w:tr>
      <w:tr w:rsidR="00AE4BDD" w:rsidRPr="004F58EB" w:rsidTr="002B78BE">
        <w:tc>
          <w:tcPr>
            <w:tcW w:w="8820" w:type="dxa"/>
          </w:tcPr>
          <w:p w:rsidR="00AE4BDD" w:rsidRPr="004F58EB" w:rsidRDefault="00AE4BDD" w:rsidP="002B78BE">
            <w:pPr>
              <w:rPr>
                <w:lang w:val="en-GB"/>
              </w:rPr>
            </w:pPr>
            <w:r>
              <w:rPr>
                <w:lang w:val="en-GB"/>
              </w:rPr>
              <w:t xml:space="preserve">Risk </w:t>
            </w:r>
            <w:proofErr w:type="spellStart"/>
            <w:r>
              <w:rPr>
                <w:lang w:val="en-GB"/>
              </w:rPr>
              <w:t>och</w:t>
            </w:r>
            <w:proofErr w:type="spellEnd"/>
            <w:r>
              <w:rPr>
                <w:lang w:val="en-GB"/>
              </w:rPr>
              <w:t xml:space="preserve"> </w:t>
            </w:r>
            <w:proofErr w:type="spellStart"/>
            <w:r>
              <w:rPr>
                <w:lang w:val="en-GB"/>
              </w:rPr>
              <w:t>osäkerhet</w:t>
            </w:r>
            <w:proofErr w:type="spellEnd"/>
          </w:p>
        </w:tc>
      </w:tr>
    </w:tbl>
    <w:p w:rsidR="00AE4BDD" w:rsidRPr="004F58EB" w:rsidRDefault="00AE4BDD" w:rsidP="002B78BE">
      <w:pPr>
        <w:rPr>
          <w:lang w:val="en-GB"/>
        </w:rPr>
      </w:pPr>
    </w:p>
    <w:p w:rsidR="00AE4BDD" w:rsidRPr="004F58EB" w:rsidRDefault="00AE4BDD" w:rsidP="002B78BE">
      <w:pPr>
        <w:rPr>
          <w:lang w:val="en-GB"/>
        </w:rPr>
      </w:pPr>
    </w:p>
    <w:p w:rsidR="00AE4BDD" w:rsidRDefault="00AE4BDD" w:rsidP="002B78BE">
      <w:r w:rsidRPr="002B78BE">
        <w:t xml:space="preserve">- Definition samt lösning av enkla och mer avancerade investeringskalkyler med hjälp av nuvärdemetoden (kapitalvärdemetoden), internräntemetoden och annuitetsmetoden. </w:t>
      </w:r>
      <w:r w:rsidRPr="002B78BE">
        <w:br/>
      </w:r>
    </w:p>
    <w:p w:rsidR="00AE4BDD" w:rsidRDefault="00AE4BDD" w:rsidP="002B78BE">
      <w:proofErr w:type="gramStart"/>
      <w:r w:rsidRPr="002B78BE">
        <w:t>-</w:t>
      </w:r>
      <w:proofErr w:type="gramEnd"/>
      <w:r w:rsidRPr="002B78BE">
        <w:t xml:space="preserve"> Känslighetsanalyser och jämförelser av alternativa kalkylmodeller. </w:t>
      </w:r>
      <w:r w:rsidRPr="002B78BE">
        <w:br/>
      </w:r>
    </w:p>
    <w:p w:rsidR="008876AE" w:rsidRDefault="008876AE" w:rsidP="002B78BE"/>
    <w:p w:rsidR="008876AE" w:rsidRDefault="008876AE" w:rsidP="002B78BE"/>
    <w:p w:rsidR="008876AE" w:rsidRDefault="008876AE" w:rsidP="002B78BE"/>
    <w:p w:rsidR="008876AE" w:rsidRDefault="008876AE" w:rsidP="002B78BE"/>
    <w:p w:rsidR="008876AE" w:rsidRDefault="008876AE" w:rsidP="002B78BE"/>
    <w:p w:rsidR="008876AE" w:rsidRDefault="008876AE" w:rsidP="002B78BE"/>
    <w:p w:rsidR="008876AE" w:rsidRDefault="008876AE" w:rsidP="002B78BE"/>
    <w:p w:rsidR="008876AE" w:rsidRPr="002B78BE" w:rsidRDefault="008876AE" w:rsidP="002B78BE"/>
    <w:p w:rsidR="00AE4BDD" w:rsidRPr="002B78BE" w:rsidRDefault="00AE4BDD" w:rsidP="00C0430E">
      <w:pPr>
        <w:pStyle w:val="Rubrik2"/>
        <w:rPr>
          <w:b w:val="0"/>
          <w:sz w:val="20"/>
          <w:szCs w:val="20"/>
        </w:rPr>
      </w:pPr>
    </w:p>
    <w:p w:rsidR="008876AE" w:rsidRDefault="008876AE" w:rsidP="00AA79FB">
      <w:pPr>
        <w:rPr>
          <w:b/>
          <w:color w:val="000000"/>
          <w:sz w:val="32"/>
          <w:szCs w:val="32"/>
        </w:rPr>
      </w:pPr>
    </w:p>
    <w:p w:rsidR="00AE4BDD" w:rsidRPr="00542573" w:rsidRDefault="00AE4BDD" w:rsidP="00AA79FB">
      <w:pPr>
        <w:rPr>
          <w:b/>
          <w:color w:val="002060"/>
          <w:sz w:val="32"/>
          <w:szCs w:val="32"/>
        </w:rPr>
      </w:pPr>
      <w:r w:rsidRPr="00542573">
        <w:rPr>
          <w:b/>
          <w:color w:val="002060"/>
          <w:sz w:val="32"/>
          <w:szCs w:val="32"/>
        </w:rPr>
        <w:t>Produktkalkyler och produktvalsproblem</w:t>
      </w:r>
    </w:p>
    <w:p w:rsidR="00AE4BDD" w:rsidRDefault="00AE4BDD" w:rsidP="00AA79FB"/>
    <w:p w:rsidR="00AE4BDD" w:rsidRDefault="00AE4BDD" w:rsidP="00AA79FB">
      <w:r w:rsidRPr="00AA79FB">
        <w:t xml:space="preserve">- Den teoretiska bakgrunden till olika kalkylmetoder och deras lämplighet i olika kalkylsituationer. </w:t>
      </w:r>
    </w:p>
    <w:p w:rsidR="00AE4BDD" w:rsidRDefault="00AE4BDD" w:rsidP="00AA79FB">
      <w:r w:rsidRPr="00AA79FB">
        <w:t>- Definition och lösning av grundläggande produktvalsproblem med begränsade resurser.</w:t>
      </w:r>
      <w:r w:rsidRPr="00AA79FB">
        <w:br/>
      </w:r>
    </w:p>
    <w:tbl>
      <w:tblPr>
        <w:tblStyle w:val="Tabellrutnt"/>
        <w:tblW w:w="0" w:type="auto"/>
        <w:tblInd w:w="2088" w:type="dxa"/>
        <w:tblLook w:val="01E0" w:firstRow="1" w:lastRow="1" w:firstColumn="1" w:lastColumn="1" w:noHBand="0" w:noVBand="0"/>
      </w:tblPr>
      <w:tblGrid>
        <w:gridCol w:w="10211"/>
      </w:tblGrid>
      <w:tr w:rsidR="00AE4BDD" w:rsidTr="00542573">
        <w:tc>
          <w:tcPr>
            <w:tcW w:w="10211" w:type="dxa"/>
          </w:tcPr>
          <w:p w:rsidR="00AE4BDD" w:rsidRDefault="00AE4BDD" w:rsidP="00AA79FB">
            <w:r>
              <w:t>Ekonomiska beslutsproblem där produktkalkyler kan motiveras</w:t>
            </w:r>
          </w:p>
        </w:tc>
      </w:tr>
      <w:tr w:rsidR="00AE4BDD" w:rsidTr="00542573">
        <w:tc>
          <w:tcPr>
            <w:tcW w:w="10211" w:type="dxa"/>
          </w:tcPr>
          <w:p w:rsidR="00AE4BDD" w:rsidRDefault="00AE4BDD" w:rsidP="00AA79FB"/>
        </w:tc>
      </w:tr>
      <w:tr w:rsidR="00AE4BDD" w:rsidTr="00542573">
        <w:tc>
          <w:tcPr>
            <w:tcW w:w="10211" w:type="dxa"/>
          </w:tcPr>
          <w:p w:rsidR="00AE4BDD" w:rsidRPr="008876AE" w:rsidRDefault="00AE4BDD" w:rsidP="00AA79FB">
            <w:pPr>
              <w:rPr>
                <w:rFonts w:ascii="Times New Roman" w:hAnsi="Times New Roman"/>
                <w:b/>
                <w:i/>
                <w:sz w:val="28"/>
                <w:szCs w:val="28"/>
              </w:rPr>
            </w:pPr>
            <w:r w:rsidRPr="008876AE">
              <w:rPr>
                <w:rFonts w:ascii="Times New Roman" w:hAnsi="Times New Roman"/>
                <w:b/>
                <w:i/>
                <w:sz w:val="28"/>
                <w:szCs w:val="28"/>
              </w:rPr>
              <w:t>Bidragskalkyler</w:t>
            </w:r>
          </w:p>
        </w:tc>
      </w:tr>
      <w:tr w:rsidR="00AE4BDD" w:rsidTr="00542573">
        <w:tc>
          <w:tcPr>
            <w:tcW w:w="10211" w:type="dxa"/>
          </w:tcPr>
          <w:p w:rsidR="00AE4BDD" w:rsidRDefault="00AE4BDD" w:rsidP="00AA79FB">
            <w:r>
              <w:t>Antaganden vid bidragskalkyler</w:t>
            </w:r>
          </w:p>
        </w:tc>
      </w:tr>
      <w:tr w:rsidR="00AE4BDD" w:rsidTr="00542573">
        <w:tc>
          <w:tcPr>
            <w:tcW w:w="10211" w:type="dxa"/>
          </w:tcPr>
          <w:p w:rsidR="00AE4BDD" w:rsidRDefault="00AE4BDD" w:rsidP="00AA79FB">
            <w:r>
              <w:t>Bidragskalkyler, särintäkter, särkostnader och samkostnader</w:t>
            </w:r>
          </w:p>
        </w:tc>
      </w:tr>
      <w:tr w:rsidR="00AE4BDD" w:rsidTr="00542573">
        <w:tc>
          <w:tcPr>
            <w:tcW w:w="10211" w:type="dxa"/>
          </w:tcPr>
          <w:p w:rsidR="00AE4BDD" w:rsidRDefault="00AE4BDD" w:rsidP="00AA79FB">
            <w:r>
              <w:t>Bidragskalkyler som underlag vid beräkning av ekonomiskt rationell produktion med begränsade resurser</w:t>
            </w:r>
          </w:p>
        </w:tc>
      </w:tr>
      <w:tr w:rsidR="00AE4BDD" w:rsidTr="00542573">
        <w:tc>
          <w:tcPr>
            <w:tcW w:w="10211" w:type="dxa"/>
          </w:tcPr>
          <w:p w:rsidR="00AE4BDD" w:rsidRDefault="00AE4BDD" w:rsidP="00AA79FB">
            <w:r>
              <w:t>Exempel på bidragskalkyler och beräkning av ekonomiskt rationell produktion med begränsade resurser</w:t>
            </w:r>
          </w:p>
        </w:tc>
      </w:tr>
      <w:tr w:rsidR="00AE4BDD" w:rsidTr="00542573">
        <w:tc>
          <w:tcPr>
            <w:tcW w:w="10211" w:type="dxa"/>
          </w:tcPr>
          <w:p w:rsidR="00AE4BDD" w:rsidRDefault="00AE4BDD" w:rsidP="00905F20">
            <w:r>
              <w:t>Exempel på bidragskalkyler och beräkning av ekonomiskt rationell produktion med begränsade resurser: Känslighetsanalyser</w:t>
            </w:r>
          </w:p>
        </w:tc>
      </w:tr>
      <w:tr w:rsidR="00AE4BDD" w:rsidTr="00542573">
        <w:tc>
          <w:tcPr>
            <w:tcW w:w="10211" w:type="dxa"/>
          </w:tcPr>
          <w:p w:rsidR="00AE4BDD" w:rsidRDefault="00AE4BDD" w:rsidP="00AA79FB">
            <w:r>
              <w:t xml:space="preserve">Bidragskalkyler och ekonomiskt rationell produktion med begränsade resurser: Generella konsekvenser för ekonomiskt rationell produktion och hur relevanta kalkyler beror av förutsättningarna  </w:t>
            </w:r>
          </w:p>
        </w:tc>
      </w:tr>
      <w:tr w:rsidR="00AE4BDD" w:rsidTr="00542573">
        <w:tc>
          <w:tcPr>
            <w:tcW w:w="10211" w:type="dxa"/>
          </w:tcPr>
          <w:p w:rsidR="00AE4BDD" w:rsidRDefault="00AE4BDD" w:rsidP="00AA79FB"/>
        </w:tc>
      </w:tr>
      <w:tr w:rsidR="00AE4BDD" w:rsidTr="00542573">
        <w:tc>
          <w:tcPr>
            <w:tcW w:w="10211" w:type="dxa"/>
          </w:tcPr>
          <w:p w:rsidR="00AE4BDD" w:rsidRPr="008876AE" w:rsidRDefault="00AE4BDD" w:rsidP="00AA79FB">
            <w:pPr>
              <w:rPr>
                <w:b/>
                <w:i/>
                <w:sz w:val="28"/>
                <w:szCs w:val="28"/>
              </w:rPr>
            </w:pPr>
            <w:r w:rsidRPr="008876AE">
              <w:rPr>
                <w:b/>
                <w:i/>
                <w:sz w:val="28"/>
                <w:szCs w:val="28"/>
              </w:rPr>
              <w:t>Självkostnadskalkyler</w:t>
            </w:r>
          </w:p>
        </w:tc>
      </w:tr>
      <w:tr w:rsidR="00AE4BDD" w:rsidTr="00542573">
        <w:tc>
          <w:tcPr>
            <w:tcW w:w="10211" w:type="dxa"/>
          </w:tcPr>
          <w:p w:rsidR="00AE4BDD" w:rsidRDefault="00AE4BDD" w:rsidP="00AA79FB">
            <w:r>
              <w:t xml:space="preserve">Direkta och indirekta kostnader. Vissa kostnadsslag (direkta kostnader) kan fördelas direkta på kostnadsbärare (produkter motsv.). Andra kostnadsslag (indirekta kostnader, omkostnader) kan först fördelas </w:t>
            </w:r>
            <w:proofErr w:type="spellStart"/>
            <w:r>
              <w:t>fördelas</w:t>
            </w:r>
            <w:proofErr w:type="spellEnd"/>
            <w:r>
              <w:t xml:space="preserve"> på kostnadsställen (exempelvis avdelningar) och därefter på kostnadsbärarna (produkter motsv.).    </w:t>
            </w:r>
          </w:p>
        </w:tc>
      </w:tr>
      <w:tr w:rsidR="00AE4BDD" w:rsidTr="00542573">
        <w:tc>
          <w:tcPr>
            <w:tcW w:w="10211" w:type="dxa"/>
          </w:tcPr>
          <w:p w:rsidR="00AE4BDD" w:rsidRDefault="00AE4BDD" w:rsidP="00AA79FB">
            <w:r>
              <w:t>Divisionskalkyl</w:t>
            </w:r>
          </w:p>
        </w:tc>
      </w:tr>
      <w:tr w:rsidR="00AE4BDD" w:rsidTr="00542573">
        <w:tc>
          <w:tcPr>
            <w:tcW w:w="10211" w:type="dxa"/>
          </w:tcPr>
          <w:p w:rsidR="00AE4BDD" w:rsidRDefault="00AE4BDD" w:rsidP="00AA79FB">
            <w:r>
              <w:t>Självkostnadskalkyl med flera produkter via resursförbrukning</w:t>
            </w:r>
          </w:p>
        </w:tc>
      </w:tr>
      <w:tr w:rsidR="00AE4BDD" w:rsidTr="00542573">
        <w:tc>
          <w:tcPr>
            <w:tcW w:w="10211" w:type="dxa"/>
          </w:tcPr>
          <w:p w:rsidR="00AE4BDD" w:rsidRDefault="00AE4BDD" w:rsidP="00AA79FB">
            <w:r>
              <w:t xml:space="preserve">Självkostnadskalkyl med flera produkter via påläggskalkylering </w:t>
            </w:r>
          </w:p>
        </w:tc>
      </w:tr>
      <w:tr w:rsidR="00AE4BDD" w:rsidTr="00542573">
        <w:tc>
          <w:tcPr>
            <w:tcW w:w="10211" w:type="dxa"/>
          </w:tcPr>
          <w:p w:rsidR="00AE4BDD" w:rsidRDefault="00AE4BDD" w:rsidP="00AA79FB"/>
        </w:tc>
      </w:tr>
      <w:tr w:rsidR="00AE4BDD" w:rsidTr="00542573">
        <w:tc>
          <w:tcPr>
            <w:tcW w:w="10211" w:type="dxa"/>
          </w:tcPr>
          <w:p w:rsidR="00AE4BDD" w:rsidRPr="008876AE" w:rsidRDefault="00AE4BDD" w:rsidP="00AA79FB">
            <w:pPr>
              <w:rPr>
                <w:b/>
                <w:i/>
                <w:sz w:val="28"/>
                <w:szCs w:val="28"/>
              </w:rPr>
            </w:pPr>
            <w:r w:rsidRPr="008876AE">
              <w:rPr>
                <w:b/>
                <w:i/>
                <w:sz w:val="28"/>
                <w:szCs w:val="28"/>
              </w:rPr>
              <w:lastRenderedPageBreak/>
              <w:t>Självkostnadskalkyl via pålägg</w:t>
            </w:r>
          </w:p>
        </w:tc>
      </w:tr>
      <w:tr w:rsidR="00AE4BDD" w:rsidTr="00542573">
        <w:tc>
          <w:tcPr>
            <w:tcW w:w="10211" w:type="dxa"/>
          </w:tcPr>
          <w:p w:rsidR="00AE4BDD" w:rsidRDefault="00AE4BDD" w:rsidP="00AA79FB">
            <w:r>
              <w:t>Direkt material (</w:t>
            </w:r>
            <w:proofErr w:type="spellStart"/>
            <w:r>
              <w:t>dM</w:t>
            </w:r>
            <w:proofErr w:type="spellEnd"/>
            <w:r>
              <w:t>) + Materialomkostnader (MO) + Direkt lön (</w:t>
            </w:r>
            <w:proofErr w:type="spellStart"/>
            <w:r>
              <w:t>dL</w:t>
            </w:r>
            <w:proofErr w:type="spellEnd"/>
            <w:r>
              <w:t xml:space="preserve">) + Tillverkningsomkostnader (TO) + Övriga direkta tillverkningskostnader = Tillverkningskostnad (TK) </w:t>
            </w:r>
          </w:p>
        </w:tc>
      </w:tr>
      <w:tr w:rsidR="00AE4BDD" w:rsidTr="00542573">
        <w:tc>
          <w:tcPr>
            <w:tcW w:w="10211" w:type="dxa"/>
          </w:tcPr>
          <w:p w:rsidR="00AE4BDD" w:rsidRDefault="00AE4BDD" w:rsidP="00AA79FB">
            <w:r>
              <w:t xml:space="preserve">Tillverkningskostnad (TK) + </w:t>
            </w:r>
          </w:p>
          <w:p w:rsidR="00AE4BDD" w:rsidRDefault="00AE4BDD" w:rsidP="00AA79FB">
            <w:r>
              <w:t>Administrations- och försäljningsomkostnader (AFFO) + Speciella direkta försäljningsomkostnader = Självkostnad</w:t>
            </w:r>
          </w:p>
        </w:tc>
      </w:tr>
      <w:tr w:rsidR="00AE4BDD" w:rsidTr="00542573">
        <w:tc>
          <w:tcPr>
            <w:tcW w:w="10211" w:type="dxa"/>
          </w:tcPr>
          <w:p w:rsidR="00AE4BDD" w:rsidRDefault="00AE4BDD" w:rsidP="00AA79FB">
            <w:r>
              <w:t>MO-pålägg = (Totala materialomkostnader)/(Totala kostnader för direkt material)</w:t>
            </w:r>
          </w:p>
        </w:tc>
      </w:tr>
      <w:tr w:rsidR="00AE4BDD" w:rsidTr="00542573">
        <w:tc>
          <w:tcPr>
            <w:tcW w:w="10211" w:type="dxa"/>
          </w:tcPr>
          <w:p w:rsidR="00AE4BDD" w:rsidRDefault="00AE4BDD" w:rsidP="00AA79FB">
            <w:r>
              <w:t>TO-pålägg = (Totala tillverkningsomkostnader)/(Totala direkta tillverkningskostnader)</w:t>
            </w:r>
          </w:p>
        </w:tc>
      </w:tr>
      <w:tr w:rsidR="00AE4BDD" w:rsidTr="00542573">
        <w:tc>
          <w:tcPr>
            <w:tcW w:w="10211" w:type="dxa"/>
          </w:tcPr>
          <w:p w:rsidR="00AE4BDD" w:rsidRDefault="00AE4BDD" w:rsidP="00AA79FB">
            <w:r>
              <w:t>AFFO-pålägg = (Totala affärsomkostnader)/(Totala tillverkningskostnader)</w:t>
            </w:r>
          </w:p>
        </w:tc>
      </w:tr>
      <w:tr w:rsidR="00AE4BDD" w:rsidTr="00542573">
        <w:tc>
          <w:tcPr>
            <w:tcW w:w="10211" w:type="dxa"/>
          </w:tcPr>
          <w:p w:rsidR="00AE4BDD" w:rsidRDefault="00AE4BDD" w:rsidP="00AA79FB"/>
        </w:tc>
      </w:tr>
      <w:tr w:rsidR="00AE4BDD" w:rsidRPr="00905F20" w:rsidTr="00542573">
        <w:tc>
          <w:tcPr>
            <w:tcW w:w="10211" w:type="dxa"/>
          </w:tcPr>
          <w:p w:rsidR="00AE4BDD" w:rsidRPr="008876AE" w:rsidRDefault="00AE4BDD" w:rsidP="00AA79FB">
            <w:pPr>
              <w:rPr>
                <w:rFonts w:ascii="Times New Roman" w:hAnsi="Times New Roman"/>
                <w:b/>
                <w:i/>
                <w:sz w:val="28"/>
                <w:szCs w:val="28"/>
              </w:rPr>
            </w:pPr>
            <w:r w:rsidRPr="008876AE">
              <w:rPr>
                <w:rFonts w:ascii="Times New Roman" w:hAnsi="Times New Roman"/>
                <w:b/>
                <w:i/>
                <w:sz w:val="28"/>
                <w:szCs w:val="28"/>
              </w:rPr>
              <w:t>Stegkalkylering</w:t>
            </w:r>
          </w:p>
        </w:tc>
      </w:tr>
      <w:tr w:rsidR="00AE4BDD" w:rsidRPr="00905F20" w:rsidTr="00542573">
        <w:tc>
          <w:tcPr>
            <w:tcW w:w="10211" w:type="dxa"/>
          </w:tcPr>
          <w:p w:rsidR="00AE4BDD" w:rsidRPr="00905F20" w:rsidRDefault="00AE4BDD" w:rsidP="00AA79FB">
            <w:pPr>
              <w:rPr>
                <w:rFonts w:ascii="Times New Roman" w:hAnsi="Times New Roman"/>
              </w:rPr>
            </w:pPr>
            <w:r w:rsidRPr="00DC62C1">
              <w:rPr>
                <w:position w:val="-12"/>
              </w:rPr>
              <w:object w:dxaOrig="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8.15pt" o:ole="">
                  <v:imagedata r:id="rId24" o:title=""/>
                </v:shape>
                <o:OLEObject Type="Embed" ProgID="Equation.DSMT4" ShapeID="_x0000_i1025" DrawAspect="Content" ObjectID="_1419012654" r:id="rId25"/>
              </w:object>
            </w:r>
            <w:r>
              <w:rPr>
                <w:rFonts w:ascii="Times New Roman" w:hAnsi="Times New Roman"/>
              </w:rPr>
              <w:t xml:space="preserve"> = Särintäkt/</w:t>
            </w:r>
            <w:proofErr w:type="spellStart"/>
            <w:r>
              <w:rPr>
                <w:rFonts w:ascii="Times New Roman" w:hAnsi="Times New Roman"/>
              </w:rPr>
              <w:t>st</w:t>
            </w:r>
            <w:proofErr w:type="spellEnd"/>
            <w:r>
              <w:rPr>
                <w:rFonts w:ascii="Times New Roman" w:hAnsi="Times New Roman"/>
              </w:rPr>
              <w:t xml:space="preserve"> – Särkostnad/</w:t>
            </w:r>
            <w:proofErr w:type="spellStart"/>
            <w:r>
              <w:rPr>
                <w:rFonts w:ascii="Times New Roman" w:hAnsi="Times New Roman"/>
              </w:rPr>
              <w:t>st</w:t>
            </w:r>
            <w:proofErr w:type="spellEnd"/>
            <w:r>
              <w:rPr>
                <w:rFonts w:ascii="Times New Roman" w:hAnsi="Times New Roman"/>
              </w:rPr>
              <w:t xml:space="preserve"> (För viss typ av produkt, j)</w:t>
            </w:r>
          </w:p>
        </w:tc>
      </w:tr>
      <w:tr w:rsidR="00AE4BDD" w:rsidRPr="00905F20" w:rsidTr="00542573">
        <w:tc>
          <w:tcPr>
            <w:tcW w:w="10211" w:type="dxa"/>
          </w:tcPr>
          <w:p w:rsidR="00AE4BDD" w:rsidRPr="00905F20" w:rsidRDefault="00AE4BDD" w:rsidP="00AA79FB">
            <w:pPr>
              <w:rPr>
                <w:rFonts w:ascii="Times New Roman" w:hAnsi="Times New Roman"/>
              </w:rPr>
            </w:pPr>
            <w:r w:rsidRPr="00DC62C1">
              <w:rPr>
                <w:position w:val="-12"/>
              </w:rPr>
              <w:object w:dxaOrig="720" w:dyaOrig="360">
                <v:shape id="_x0000_i1026" type="#_x0000_t75" style="width:36.35pt;height:18.15pt" o:ole="">
                  <v:imagedata r:id="rId26" o:title=""/>
                </v:shape>
                <o:OLEObject Type="Embed" ProgID="Equation.DSMT4" ShapeID="_x0000_i1026" DrawAspect="Content" ObjectID="_1419012655" r:id="rId27"/>
              </w:object>
            </w:r>
            <w:r>
              <w:rPr>
                <w:rFonts w:ascii="Times New Roman" w:hAnsi="Times New Roman"/>
              </w:rPr>
              <w:t xml:space="preserve"> = </w:t>
            </w:r>
            <w:r w:rsidRPr="00DC62C1">
              <w:rPr>
                <w:position w:val="-12"/>
              </w:rPr>
              <w:object w:dxaOrig="700" w:dyaOrig="360">
                <v:shape id="_x0000_i1027" type="#_x0000_t75" style="width:35pt;height:18.15pt" o:ole="">
                  <v:imagedata r:id="rId24" o:title=""/>
                </v:shape>
                <o:OLEObject Type="Embed" ProgID="Equation.DSMT4" ShapeID="_x0000_i1027" DrawAspect="Content" ObjectID="_1419012656" r:id="rId28"/>
              </w:object>
            </w:r>
            <w:r>
              <w:t xml:space="preserve"> </w:t>
            </w:r>
            <w:r>
              <w:rPr>
                <w:rFonts w:ascii="Times New Roman" w:hAnsi="Times New Roman"/>
              </w:rPr>
              <w:t xml:space="preserve">* </w:t>
            </w:r>
            <w:r w:rsidRPr="00DC62C1">
              <w:rPr>
                <w:position w:val="-14"/>
              </w:rPr>
              <w:object w:dxaOrig="300" w:dyaOrig="380">
                <v:shape id="_x0000_i1028" type="#_x0000_t75" style="width:14.8pt;height:18.15pt" o:ole="">
                  <v:imagedata r:id="rId29" o:title=""/>
                </v:shape>
                <o:OLEObject Type="Embed" ProgID="Equation.DSMT4" ShapeID="_x0000_i1028" DrawAspect="Content" ObjectID="_1419012657" r:id="rId30"/>
              </w:object>
            </w:r>
            <w:r>
              <w:t xml:space="preserve"> (</w:t>
            </w:r>
            <w:r w:rsidRPr="00DC62C1">
              <w:rPr>
                <w:position w:val="-14"/>
              </w:rPr>
              <w:object w:dxaOrig="300" w:dyaOrig="380">
                <v:shape id="_x0000_i1029" type="#_x0000_t75" style="width:14.8pt;height:18.15pt" o:ole="">
                  <v:imagedata r:id="rId31" o:title=""/>
                </v:shape>
                <o:OLEObject Type="Embed" ProgID="Equation.DSMT4" ShapeID="_x0000_i1029" DrawAspect="Content" ObjectID="_1419012658" r:id="rId32"/>
              </w:object>
            </w:r>
            <w:r>
              <w:t xml:space="preserve"> = </w:t>
            </w:r>
            <w:r>
              <w:rPr>
                <w:rFonts w:ascii="Times New Roman" w:hAnsi="Times New Roman"/>
              </w:rPr>
              <w:t>produktionsvolym) (för viss typ av produkt, j)</w:t>
            </w:r>
          </w:p>
        </w:tc>
      </w:tr>
      <w:tr w:rsidR="00AE4BDD" w:rsidRPr="00905F20" w:rsidTr="00542573">
        <w:tc>
          <w:tcPr>
            <w:tcW w:w="10211" w:type="dxa"/>
          </w:tcPr>
          <w:p w:rsidR="00AE4BDD" w:rsidRDefault="00AE4BDD" w:rsidP="00AA79FB">
            <w:pPr>
              <w:rPr>
                <w:rFonts w:ascii="Times New Roman" w:hAnsi="Times New Roman"/>
              </w:rPr>
            </w:pPr>
            <w:r w:rsidRPr="00DC62C1">
              <w:rPr>
                <w:position w:val="-12"/>
              </w:rPr>
              <w:object w:dxaOrig="720" w:dyaOrig="360">
                <v:shape id="_x0000_i1030" type="#_x0000_t75" style="width:36.35pt;height:18.15pt" o:ole="">
                  <v:imagedata r:id="rId33" o:title=""/>
                </v:shape>
                <o:OLEObject Type="Embed" ProgID="Equation.DSMT4" ShapeID="_x0000_i1030" DrawAspect="Content" ObjectID="_1419012659" r:id="rId34"/>
              </w:object>
            </w:r>
            <w:r>
              <w:rPr>
                <w:rFonts w:ascii="Times New Roman" w:hAnsi="Times New Roman"/>
              </w:rPr>
              <w:t xml:space="preserve"> = </w:t>
            </w:r>
            <w:r w:rsidRPr="00DC62C1">
              <w:rPr>
                <w:position w:val="-30"/>
              </w:rPr>
              <w:object w:dxaOrig="999" w:dyaOrig="560">
                <v:shape id="_x0000_i1031" type="#_x0000_t75" style="width:50.45pt;height:27.6pt" o:ole="">
                  <v:imagedata r:id="rId35" o:title=""/>
                </v:shape>
                <o:OLEObject Type="Embed" ProgID="Equation.DSMT4" ShapeID="_x0000_i1031" DrawAspect="Content" ObjectID="_1419012660" r:id="rId36"/>
              </w:object>
            </w:r>
            <w:r>
              <w:rPr>
                <w:rFonts w:ascii="Times New Roman" w:hAnsi="Times New Roman"/>
              </w:rPr>
              <w:t xml:space="preserve"> – Produktgruppens särkostnader (för viss produktgrupp, k)  </w:t>
            </w:r>
          </w:p>
        </w:tc>
      </w:tr>
      <w:tr w:rsidR="00AE4BDD" w:rsidRPr="00905F20" w:rsidTr="00542573">
        <w:tc>
          <w:tcPr>
            <w:tcW w:w="10211" w:type="dxa"/>
          </w:tcPr>
          <w:p w:rsidR="00AE4BDD" w:rsidRDefault="00AE4BDD" w:rsidP="00AA79FB">
            <w:pPr>
              <w:rPr>
                <w:rFonts w:ascii="Times New Roman" w:hAnsi="Times New Roman"/>
              </w:rPr>
            </w:pPr>
            <w:r w:rsidRPr="00DC62C1">
              <w:rPr>
                <w:position w:val="-12"/>
              </w:rPr>
              <w:object w:dxaOrig="780" w:dyaOrig="360">
                <v:shape id="_x0000_i1032" type="#_x0000_t75" style="width:39.05pt;height:18.15pt" o:ole="">
                  <v:imagedata r:id="rId37" o:title=""/>
                </v:shape>
                <o:OLEObject Type="Embed" ProgID="Equation.DSMT4" ShapeID="_x0000_i1032" DrawAspect="Content" ObjectID="_1419012661" r:id="rId38"/>
              </w:object>
            </w:r>
            <w:r>
              <w:rPr>
                <w:rFonts w:ascii="Times New Roman" w:hAnsi="Times New Roman"/>
              </w:rPr>
              <w:t xml:space="preserve"> </w:t>
            </w:r>
            <w:proofErr w:type="gramStart"/>
            <w:r>
              <w:rPr>
                <w:rFonts w:ascii="Times New Roman" w:hAnsi="Times New Roman"/>
              </w:rPr>
              <w:t xml:space="preserve">=  </w:t>
            </w:r>
            <w:r w:rsidRPr="00DC62C1">
              <w:rPr>
                <w:position w:val="-28"/>
              </w:rPr>
              <w:object w:dxaOrig="999" w:dyaOrig="540">
                <v:shape id="_x0000_i1033" type="#_x0000_t75" style="width:50.45pt;height:26.9pt" o:ole="">
                  <v:imagedata r:id="rId39" o:title=""/>
                </v:shape>
                <o:OLEObject Type="Embed" ProgID="Equation.DSMT4" ShapeID="_x0000_i1033" DrawAspect="Content" ObjectID="_1419012662" r:id="rId40"/>
              </w:object>
            </w:r>
            <w:r>
              <w:rPr>
                <w:rFonts w:ascii="Times New Roman" w:hAnsi="Times New Roman"/>
              </w:rPr>
              <w:t xml:space="preserve"> - Divisionens särkostnader (för viss division, m)</w:t>
            </w:r>
          </w:p>
        </w:tc>
      </w:tr>
      <w:tr w:rsidR="00AE4BDD" w:rsidRPr="00905F20" w:rsidTr="00542573">
        <w:tc>
          <w:tcPr>
            <w:tcW w:w="10211" w:type="dxa"/>
          </w:tcPr>
          <w:p w:rsidR="00AE4BDD" w:rsidRDefault="00AE4BDD" w:rsidP="00AA79FB"/>
        </w:tc>
      </w:tr>
      <w:tr w:rsidR="00AE4BDD" w:rsidRPr="00905F20" w:rsidTr="00542573">
        <w:tc>
          <w:tcPr>
            <w:tcW w:w="10211" w:type="dxa"/>
          </w:tcPr>
          <w:p w:rsidR="00AE4BDD" w:rsidRPr="008876AE" w:rsidRDefault="00AE4BDD" w:rsidP="00AA79FB">
            <w:pPr>
              <w:rPr>
                <w:b/>
                <w:i/>
                <w:sz w:val="28"/>
                <w:szCs w:val="28"/>
              </w:rPr>
            </w:pPr>
            <w:r w:rsidRPr="008876AE">
              <w:rPr>
                <w:b/>
                <w:i/>
                <w:sz w:val="28"/>
                <w:szCs w:val="28"/>
              </w:rPr>
              <w:t xml:space="preserve">Aktivitetsbaserad kalkylering (ABC-kalkylering) </w:t>
            </w:r>
          </w:p>
        </w:tc>
      </w:tr>
      <w:tr w:rsidR="00AE4BDD" w:rsidRPr="00905F20" w:rsidTr="00542573">
        <w:tc>
          <w:tcPr>
            <w:tcW w:w="10211" w:type="dxa"/>
          </w:tcPr>
          <w:p w:rsidR="00AE4BDD" w:rsidRPr="00D9219F" w:rsidRDefault="00AE4BDD" w:rsidP="00AA79FB">
            <w:r w:rsidRPr="00D9219F">
              <w:rPr>
                <w:i/>
              </w:rPr>
              <w:t>Kostnadsslag</w:t>
            </w:r>
            <w:r w:rsidRPr="00D9219F">
              <w:t xml:space="preserve"> fördelas på </w:t>
            </w:r>
            <w:r w:rsidRPr="00D9219F">
              <w:rPr>
                <w:i/>
              </w:rPr>
              <w:t>aktiviteter</w:t>
            </w:r>
            <w:r w:rsidRPr="00D9219F">
              <w:t xml:space="preserve"> som fördelas på </w:t>
            </w:r>
            <w:r w:rsidRPr="00D9219F">
              <w:rPr>
                <w:i/>
              </w:rPr>
              <w:t>kostnadsbärare</w:t>
            </w:r>
          </w:p>
        </w:tc>
      </w:tr>
      <w:tr w:rsidR="00AE4BDD" w:rsidRPr="00905F20" w:rsidTr="00542573">
        <w:tc>
          <w:tcPr>
            <w:tcW w:w="10211" w:type="dxa"/>
          </w:tcPr>
          <w:p w:rsidR="00AE4BDD" w:rsidRDefault="00AE4BDD" w:rsidP="00AA79FB">
            <w:r w:rsidRPr="00D07875">
              <w:rPr>
                <w:b/>
                <w:i/>
              </w:rPr>
              <w:t>Exempel:</w:t>
            </w:r>
            <w:r>
              <w:t xml:space="preserve"> Tillverkningsomkostnaderna (TO) förorsakas av följande kostnadsdrivare: </w:t>
            </w:r>
          </w:p>
          <w:p w:rsidR="00AE4BDD" w:rsidRPr="00D9219F" w:rsidRDefault="00AE4BDD" w:rsidP="00AA79FB">
            <w:r>
              <w:t>Antal direkta arbetstimmar (</w:t>
            </w:r>
            <w:proofErr w:type="gramStart"/>
            <w:r>
              <w:t>50%</w:t>
            </w:r>
            <w:proofErr w:type="gramEnd"/>
            <w:r>
              <w:t>), antal tillverkningsorder (30%), antal artikelnummer (20%)</w:t>
            </w:r>
            <w:r w:rsidRPr="00D9219F">
              <w:t xml:space="preserve"> </w:t>
            </w:r>
          </w:p>
        </w:tc>
      </w:tr>
      <w:tr w:rsidR="00AE4BDD" w:rsidRPr="00905F20" w:rsidTr="00542573">
        <w:tc>
          <w:tcPr>
            <w:tcW w:w="10211" w:type="dxa"/>
          </w:tcPr>
          <w:p w:rsidR="00AE4BDD" w:rsidRPr="00D07875" w:rsidRDefault="00AE4BDD" w:rsidP="00AA79FB">
            <w:r>
              <w:t xml:space="preserve">Total TO </w:t>
            </w:r>
            <w:proofErr w:type="gramStart"/>
            <w:r>
              <w:t>antages</w:t>
            </w:r>
            <w:proofErr w:type="gramEnd"/>
            <w:r>
              <w:t xml:space="preserve"> vara känd i förväg. (PL: Dock beror den på vilken produktion som vi väljer.)</w:t>
            </w:r>
          </w:p>
        </w:tc>
      </w:tr>
      <w:tr w:rsidR="00AE4BDD" w:rsidRPr="00905F20" w:rsidTr="00542573">
        <w:tc>
          <w:tcPr>
            <w:tcW w:w="10211" w:type="dxa"/>
          </w:tcPr>
          <w:p w:rsidR="00AE4BDD" w:rsidRDefault="00AE4BDD" w:rsidP="00AA79FB">
            <w:r>
              <w:t xml:space="preserve">Total arbetstid, totalt antal tillverkningsorder, totalt antal artikelnummer och totala produktionsvolymer </w:t>
            </w:r>
            <w:proofErr w:type="gramStart"/>
            <w:r>
              <w:t>antages</w:t>
            </w:r>
            <w:proofErr w:type="gramEnd"/>
            <w:r>
              <w:t xml:space="preserve"> vara kända i förväg. (PL: Dock beror dessa på vilken produktion vi väljer.) </w:t>
            </w:r>
          </w:p>
        </w:tc>
      </w:tr>
      <w:tr w:rsidR="00AE4BDD" w:rsidRPr="00905F20" w:rsidTr="00542573">
        <w:tc>
          <w:tcPr>
            <w:tcW w:w="10211" w:type="dxa"/>
          </w:tcPr>
          <w:p w:rsidR="00AE4BDD" w:rsidRPr="00425E23" w:rsidRDefault="00AE4BDD" w:rsidP="00425E23">
            <w:r w:rsidRPr="00425E23">
              <w:t>Kostnaderna per enhet av de olika kostnadsdrivarna beräknas.</w:t>
            </w:r>
            <w:r>
              <w:t xml:space="preserve"> Exempelvis blir kostnaden per tillverkningsorder 0.3*(Total TO)/(totalt antal tillverkningsorder) </w:t>
            </w:r>
          </w:p>
        </w:tc>
      </w:tr>
      <w:tr w:rsidR="00AE4BDD" w:rsidRPr="00905F20" w:rsidTr="00542573">
        <w:tc>
          <w:tcPr>
            <w:tcW w:w="10211" w:type="dxa"/>
          </w:tcPr>
          <w:p w:rsidR="00AE4BDD" w:rsidRPr="00425E23" w:rsidRDefault="00AE4BDD" w:rsidP="00AA79FB">
            <w:r w:rsidRPr="00425E23">
              <w:t>Kostnaden för en viss typ av produkt</w:t>
            </w:r>
            <w:r>
              <w:t xml:space="preserve"> </w:t>
            </w:r>
            <w:r w:rsidRPr="00425E23">
              <w:t xml:space="preserve">får vi sedan genom att lägga ihop de direkta kostnaderna </w:t>
            </w:r>
            <w:r>
              <w:t xml:space="preserve">för den produkten </w:t>
            </w:r>
            <w:r w:rsidRPr="00425E23">
              <w:t xml:space="preserve">med summan av </w:t>
            </w:r>
            <w:r>
              <w:t>”</w:t>
            </w:r>
            <w:r w:rsidRPr="00425E23">
              <w:t>kostnad per enhet för de olika kostnadsdrivarna</w:t>
            </w:r>
            <w:r>
              <w:t xml:space="preserve">” * ”antalet </w:t>
            </w:r>
            <w:r>
              <w:lastRenderedPageBreak/>
              <w:t xml:space="preserve">sådana kostnadsdrivare som varje produkt förbrukar”. </w:t>
            </w:r>
            <w:r w:rsidRPr="00425E23">
              <w:t xml:space="preserve">    </w:t>
            </w:r>
          </w:p>
        </w:tc>
      </w:tr>
      <w:tr w:rsidR="00AE4BDD" w:rsidRPr="00905F20" w:rsidTr="00542573">
        <w:tc>
          <w:tcPr>
            <w:tcW w:w="10211" w:type="dxa"/>
          </w:tcPr>
          <w:p w:rsidR="00AE4BDD" w:rsidRDefault="00AE4BDD" w:rsidP="00AA79FB">
            <w:r w:rsidRPr="007F42C6">
              <w:lastRenderedPageBreak/>
              <w:t xml:space="preserve">OBS: ABC-kalkylering är </w:t>
            </w:r>
            <w:r>
              <w:t xml:space="preserve">en </w:t>
            </w:r>
            <w:r w:rsidRPr="007F42C6">
              <w:t xml:space="preserve">påläggskalkylering. Den enda </w:t>
            </w:r>
            <w:r>
              <w:t>”nyheten”</w:t>
            </w:r>
            <w:r w:rsidRPr="007F42C6">
              <w:t xml:space="preserve"> </w:t>
            </w:r>
            <w:r>
              <w:t xml:space="preserve">kan exempelvis vara </w:t>
            </w:r>
            <w:r w:rsidRPr="007F42C6">
              <w:t xml:space="preserve">är att man delvis fördelar de indirekta kostnaderna med hänsyn till exempelvis antal tillverkningsorder istället för bara med hänsyn till direkt lön.  </w:t>
            </w:r>
          </w:p>
          <w:p w:rsidR="00AE4BDD" w:rsidRPr="007F42C6" w:rsidRDefault="00AE4BDD" w:rsidP="00AA79FB">
            <w:r>
              <w:t xml:space="preserve">(PL: Detta kan givetvis i vissa fall vara relevant att beakta kostnaden per tillverkningsorder. Det är en empirisk fråga.)    </w:t>
            </w:r>
            <w:r w:rsidRPr="007F42C6">
              <w:t xml:space="preserve"> </w:t>
            </w:r>
          </w:p>
        </w:tc>
      </w:tr>
      <w:tr w:rsidR="00AE4BDD" w:rsidRPr="00905F20" w:rsidTr="00542573">
        <w:tc>
          <w:tcPr>
            <w:tcW w:w="10211" w:type="dxa"/>
          </w:tcPr>
          <w:p w:rsidR="00AE4BDD" w:rsidRDefault="00AE4BDD" w:rsidP="00AA79FB"/>
          <w:p w:rsidR="00AE4BDD" w:rsidRPr="008876AE" w:rsidRDefault="00AE4BDD" w:rsidP="00AA79FB">
            <w:pPr>
              <w:rPr>
                <w:b/>
                <w:sz w:val="28"/>
                <w:szCs w:val="28"/>
              </w:rPr>
            </w:pPr>
            <w:r w:rsidRPr="008876AE">
              <w:rPr>
                <w:b/>
                <w:sz w:val="28"/>
                <w:szCs w:val="28"/>
              </w:rPr>
              <w:t xml:space="preserve">Peter </w:t>
            </w:r>
            <w:proofErr w:type="spellStart"/>
            <w:r w:rsidRPr="008876AE">
              <w:rPr>
                <w:b/>
                <w:sz w:val="28"/>
                <w:szCs w:val="28"/>
              </w:rPr>
              <w:t>Lohmanders</w:t>
            </w:r>
            <w:proofErr w:type="spellEnd"/>
            <w:r w:rsidRPr="008876AE">
              <w:rPr>
                <w:b/>
                <w:sz w:val="28"/>
                <w:szCs w:val="28"/>
              </w:rPr>
              <w:t xml:space="preserve"> generella kommentarer till självkostnadskalkylering:</w:t>
            </w:r>
          </w:p>
          <w:p w:rsidR="00AE4BDD" w:rsidRDefault="00AE4BDD" w:rsidP="00AA79FB"/>
          <w:p w:rsidR="00AE4BDD" w:rsidRDefault="00AE4BDD" w:rsidP="00AA79FB">
            <w:r>
              <w:t xml:space="preserve">Vi får inte glömma bort att påläggskalkylering (och ABC-kalkylering) innebär att vi förutsätter att vi kan fördela </w:t>
            </w:r>
            <w:r w:rsidRPr="00CE1E0F">
              <w:rPr>
                <w:i/>
              </w:rPr>
              <w:t>kända</w:t>
            </w:r>
            <w:r>
              <w:t xml:space="preserve"> indirekta kostnader, via kostnadsbärare (eller aktiviteter), på olika produkter. Sedan beräknas ”självkostnaden” med hjälp av direkta och indirekta (fördelade) kostnader. Man kan då få den felaktiga uppfattningen att en ytterligare produkt medför att kostnaden för företaget som helhet ökar med just denna beräknade ”självkostnad”.</w:t>
            </w:r>
          </w:p>
          <w:p w:rsidR="00AE4BDD" w:rsidRDefault="00AE4BDD" w:rsidP="00AA79FB">
            <w:r>
              <w:t xml:space="preserve"> </w:t>
            </w:r>
          </w:p>
          <w:p w:rsidR="00AE4BDD" w:rsidRDefault="00AE4BDD" w:rsidP="00AA79FB">
            <w:r>
              <w:t>Så är det normalt inte!</w:t>
            </w:r>
          </w:p>
          <w:p w:rsidR="00AE4BDD" w:rsidRDefault="00AE4BDD" w:rsidP="00AA79FB"/>
          <w:p w:rsidR="00AE4BDD" w:rsidRDefault="00AE4BDD" w:rsidP="00AA79FB">
            <w:r>
              <w:t>I verkligheten är de indirekta kostnaderna per enhet inte oberoende av produktionsvolymerna. Det är däremot möjligt att de indirekta kostnaderna är mer eller mindre oberoende av produktionsvolymerna inom vissa produktionsintervall, på kort sikt.</w:t>
            </w:r>
          </w:p>
          <w:p w:rsidR="00AE4BDD" w:rsidRDefault="00AE4BDD" w:rsidP="00AA79FB"/>
          <w:p w:rsidR="00AE4BDD" w:rsidRDefault="00AE4BDD" w:rsidP="00AA79FB">
            <w:r>
              <w:t>Om vi vill öka produktionsvolymen av någon viss produkt så kan det innebära att kapaciteten i befintliga maskiner, i lagerlokalen eller på andra ställen i företaget inte räcker till. Mer personal måste kanske anställas. Ökad produktion av en viss produkt kan då innebära mycket högre kostnad per enhet än vad självkostnadskalkylen visar.</w:t>
            </w:r>
          </w:p>
          <w:p w:rsidR="00AE4BDD" w:rsidRDefault="00AE4BDD" w:rsidP="00AA79FB"/>
          <w:p w:rsidR="00AE4BDD" w:rsidRDefault="00AE4BDD" w:rsidP="00AA79FB">
            <w:r>
              <w:t>Det är också möjligt att vi i utgångsläget har mer kapacitet i någon eller några avdelningar i företaget än vad vi i utgångsläget utnyttjar. I så fall kanske vi kan öka produktionsvolymen av någon viss produkt utan att det medför att vi behöver skaffa fram mer maskintid, mer lagerlokaler, mer försäljningspersonal o.s.v</w:t>
            </w:r>
            <w:proofErr w:type="gramStart"/>
            <w:r>
              <w:t>..</w:t>
            </w:r>
            <w:proofErr w:type="gramEnd"/>
            <w:r>
              <w:t xml:space="preserve"> Då är det uppenbart att en ökning av produktionsvolymen inte medför ökade kapacitetskostnader för sådana produktionsresurser </w:t>
            </w:r>
            <w:r>
              <w:lastRenderedPageBreak/>
              <w:t xml:space="preserve">som vi redan har i överflöd. Då ökar företagets kostnader mindre än vad ”självkostnadskalkylen” visar. Det kan därför vara rationellt att öka produktionen av sådana produkter även om ”självkostnaden” är högre än det pris som vi kan få per produkt när vi säljer dessa produkter.  </w:t>
            </w:r>
          </w:p>
          <w:p w:rsidR="00AE4BDD" w:rsidRDefault="00AE4BDD" w:rsidP="00AA79FB"/>
          <w:p w:rsidR="00AE4BDD" w:rsidRDefault="00AE4BDD" w:rsidP="00AA79FB">
            <w:r>
              <w:t xml:space="preserve">Det kan också vara så att en viss produkt får en självkostnad som är lägre än det pris som man får per produkt på marknaden. Det innebär inte nödvändigtvis att produkten är lönsam! Det kan nämligen vara så att de maskinresurser och den personal som användes för den produktionen skulle kunna användas för att producera någon annan slags produkt istället, som skulle </w:t>
            </w:r>
            <w:r w:rsidR="00185286">
              <w:t xml:space="preserve">ge </w:t>
            </w:r>
            <w:r>
              <w:t xml:space="preserve">mycket högre lönsamhet i företaget som helhet. </w:t>
            </w:r>
          </w:p>
          <w:p w:rsidR="00AE4BDD" w:rsidRDefault="00AE4BDD" w:rsidP="00AA79FB"/>
          <w:p w:rsidR="00AE4BDD" w:rsidRDefault="00AE4BDD" w:rsidP="00AA79FB">
            <w:r>
              <w:t xml:space="preserve">Det är också viktigt att vara medveten om att självkostnadskalkylerna vanligen bygger på antagandet att alla kostnader är proportionella mot volymerna, vilket inte alltid behöver vara fallet.  </w:t>
            </w:r>
          </w:p>
          <w:p w:rsidR="00AE4BDD" w:rsidRDefault="00AE4BDD" w:rsidP="00AA79FB"/>
          <w:p w:rsidR="00AE4BDD" w:rsidRDefault="00AE4BDD" w:rsidP="00AA79FB">
            <w:r>
              <w:t xml:space="preserve">Det finns mycket väl dokumenterad och testad metodik för att bestämma optimal produktion med hänsyn till alla slags produkter, resurser, kostnads- och intäktssamband. Speciellt användbara är linjär programmering, ickelinjär programmering och dynamisk programmering. Se referenslistan för mer avancerad litteratur och mer avancerade kurser.  </w:t>
            </w:r>
          </w:p>
          <w:p w:rsidR="00AE4BDD" w:rsidRPr="00D9219F" w:rsidRDefault="00AE4BDD" w:rsidP="00AA79FB">
            <w:pPr>
              <w:rPr>
                <w:i/>
              </w:rPr>
            </w:pPr>
            <w:r>
              <w:t xml:space="preserve">   </w:t>
            </w:r>
          </w:p>
        </w:tc>
      </w:tr>
    </w:tbl>
    <w:p w:rsidR="00AE4BDD" w:rsidRPr="00905F20" w:rsidRDefault="00AE4BDD" w:rsidP="00AA79FB"/>
    <w:p w:rsidR="00AE4BDD" w:rsidRPr="00905F20" w:rsidRDefault="00AE4BDD" w:rsidP="00AA79FB"/>
    <w:p w:rsidR="00AE4BDD" w:rsidRDefault="00AE4BDD" w:rsidP="00AA79FB"/>
    <w:p w:rsidR="00AE4BDD" w:rsidRDefault="00AE4BDD" w:rsidP="00AA79FB"/>
    <w:p w:rsidR="00AE4BDD" w:rsidRDefault="00AE4BDD" w:rsidP="00AA79FB"/>
    <w:p w:rsidR="00AE4BDD" w:rsidRDefault="00AE4BDD" w:rsidP="00AA79FB">
      <w:proofErr w:type="gramStart"/>
      <w:r w:rsidRPr="00AA79FB">
        <w:t>-</w:t>
      </w:r>
      <w:proofErr w:type="gramEnd"/>
      <w:r w:rsidRPr="00AA79FB">
        <w:t xml:space="preserve"> Definition samt lösning av numeriska exempel på vanligt förekommande kalkylmodeller såsom bidragskalkyler, omkostnadsfördelningskalkyler, traditionell självkostnadskalkyl, stegfördelningskalkyl och ABC-kalkyl. </w:t>
      </w:r>
    </w:p>
    <w:p w:rsidR="00AE4BDD" w:rsidRPr="00AA79FB" w:rsidRDefault="00AE4BDD" w:rsidP="00AA79FB">
      <w:r w:rsidRPr="00AA79FB">
        <w:br/>
      </w:r>
      <w:proofErr w:type="gramStart"/>
      <w:r w:rsidRPr="00AA79FB">
        <w:t>-</w:t>
      </w:r>
      <w:proofErr w:type="gramEnd"/>
      <w:r w:rsidRPr="00AA79FB">
        <w:t xml:space="preserve"> Känslighetsanalyser och jämförelser av alternativa kalkylmodeller. </w:t>
      </w:r>
    </w:p>
    <w:p w:rsidR="00AE4BDD" w:rsidRDefault="00AE4BDD" w:rsidP="00C0430E">
      <w:pPr>
        <w:pStyle w:val="Rubrik2"/>
        <w:rPr>
          <w:b w:val="0"/>
          <w:sz w:val="20"/>
          <w:szCs w:val="20"/>
        </w:rPr>
      </w:pPr>
    </w:p>
    <w:p w:rsidR="008876AE" w:rsidRDefault="008876AE" w:rsidP="00C0430E">
      <w:pPr>
        <w:pStyle w:val="Rubrik2"/>
        <w:rPr>
          <w:b w:val="0"/>
          <w:sz w:val="20"/>
          <w:szCs w:val="20"/>
        </w:rPr>
      </w:pPr>
    </w:p>
    <w:p w:rsidR="00BE319D" w:rsidRDefault="00BE319D">
      <w:pPr>
        <w:rPr>
          <w:rFonts w:ascii="Times New Roman" w:hAnsi="Times New Roman"/>
        </w:rPr>
      </w:pPr>
    </w:p>
    <w:p w:rsidR="00BE319D" w:rsidRPr="008876AE" w:rsidRDefault="00BE319D">
      <w:pPr>
        <w:rPr>
          <w:rFonts w:ascii="Times New Roman" w:hAnsi="Times New Roman"/>
          <w:b/>
          <w:color w:val="FF0000"/>
          <w:sz w:val="32"/>
          <w:szCs w:val="32"/>
        </w:rPr>
      </w:pPr>
      <w:r w:rsidRPr="008876AE">
        <w:rPr>
          <w:rFonts w:ascii="Times New Roman" w:hAnsi="Times New Roman"/>
          <w:b/>
          <w:color w:val="FF0000"/>
          <w:sz w:val="32"/>
          <w:szCs w:val="32"/>
        </w:rPr>
        <w:t>WEBLÄNKAR med kopplingar till olika delmoment</w:t>
      </w:r>
    </w:p>
    <w:p w:rsidR="00BE319D" w:rsidRDefault="00BE319D">
      <w:pPr>
        <w:rPr>
          <w:rFonts w:ascii="Times New Roman" w:hAnsi="Times New Roman"/>
        </w:rPr>
      </w:pPr>
    </w:p>
    <w:p w:rsidR="00BA6653" w:rsidRPr="008876AE" w:rsidRDefault="00BA6653" w:rsidP="00BA6653">
      <w:pPr>
        <w:rPr>
          <w:b/>
          <w:color w:val="000000"/>
          <w:sz w:val="28"/>
          <w:szCs w:val="28"/>
        </w:rPr>
      </w:pPr>
      <w:r w:rsidRPr="008876AE">
        <w:rPr>
          <w:b/>
          <w:color w:val="000000"/>
          <w:sz w:val="28"/>
          <w:szCs w:val="28"/>
        </w:rPr>
        <w:t>Produktkalkyler och produktvalsproblem:</w:t>
      </w:r>
    </w:p>
    <w:p w:rsidR="00BA6653" w:rsidRDefault="00BA6653" w:rsidP="00BA6653">
      <w:pPr>
        <w:rPr>
          <w:color w:val="000000"/>
        </w:rPr>
      </w:pPr>
    </w:p>
    <w:p w:rsidR="00185286" w:rsidRPr="00F7772A" w:rsidRDefault="00185286" w:rsidP="00185286">
      <w:pPr>
        <w:rPr>
          <w:rFonts w:ascii="Times New Roman" w:hAnsi="Times New Roman"/>
          <w:color w:val="0000FF"/>
          <w:sz w:val="16"/>
          <w:szCs w:val="16"/>
        </w:rPr>
      </w:pPr>
      <w:hyperlink r:id="rId41" w:history="1">
        <w:r w:rsidRPr="00F7772A">
          <w:rPr>
            <w:rStyle w:val="Hyperlnk"/>
            <w:rFonts w:ascii="Times New Roman" w:hAnsi="Times New Roman"/>
            <w:sz w:val="16"/>
            <w:szCs w:val="16"/>
          </w:rPr>
          <w:t>http://www.lohmander.com/Kurser/IndEk02/IE/Prodkalk/Prodkalk1.xls</w:t>
        </w:r>
      </w:hyperlink>
      <w:r w:rsidRPr="00F7772A">
        <w:rPr>
          <w:rFonts w:ascii="Times New Roman" w:hAnsi="Times New Roman"/>
          <w:color w:val="0000FF"/>
          <w:sz w:val="16"/>
          <w:szCs w:val="16"/>
        </w:rPr>
        <w:t xml:space="preserve"> </w:t>
      </w:r>
    </w:p>
    <w:p w:rsidR="00185286" w:rsidRPr="00F7772A" w:rsidRDefault="00185286" w:rsidP="00185286">
      <w:pPr>
        <w:rPr>
          <w:rFonts w:ascii="Times New Roman" w:hAnsi="Times New Roman"/>
          <w:color w:val="0000FF"/>
          <w:sz w:val="16"/>
          <w:szCs w:val="16"/>
        </w:rPr>
      </w:pPr>
      <w:hyperlink r:id="rId42" w:history="1">
        <w:r w:rsidRPr="00F7772A">
          <w:rPr>
            <w:rStyle w:val="Hyperlnk"/>
            <w:rFonts w:ascii="Times New Roman" w:hAnsi="Times New Roman"/>
            <w:sz w:val="16"/>
            <w:szCs w:val="16"/>
          </w:rPr>
          <w:t>http://www.lohmander.com/Kurser/IndEk02/IE/Prodkalk/AFbild1.gif</w:t>
        </w:r>
      </w:hyperlink>
    </w:p>
    <w:p w:rsidR="00BA6653" w:rsidRPr="00A935B4" w:rsidRDefault="000D455E" w:rsidP="00BA6653">
      <w:pPr>
        <w:rPr>
          <w:rFonts w:ascii="Times New Roman" w:hAnsi="Times New Roman"/>
          <w:color w:val="0000FF"/>
          <w:sz w:val="16"/>
          <w:szCs w:val="16"/>
        </w:rPr>
      </w:pPr>
      <w:hyperlink r:id="rId43" w:history="1">
        <w:r w:rsidR="00BA6653" w:rsidRPr="00A935B4">
          <w:rPr>
            <w:rStyle w:val="Hyperlnk"/>
            <w:rFonts w:ascii="Times New Roman" w:hAnsi="Times New Roman"/>
            <w:sz w:val="16"/>
            <w:szCs w:val="16"/>
          </w:rPr>
          <w:t>http://www.lohmander.com/Kurser/IndEk02/IE/Prodkalk/AFRes1.doc</w:t>
        </w:r>
      </w:hyperlink>
    </w:p>
    <w:p w:rsidR="00BA6653" w:rsidRDefault="000D455E" w:rsidP="00BA6653">
      <w:pPr>
        <w:rPr>
          <w:rStyle w:val="Hyperlnk"/>
          <w:rFonts w:ascii="Times New Roman" w:hAnsi="Times New Roman"/>
          <w:sz w:val="16"/>
          <w:szCs w:val="16"/>
        </w:rPr>
      </w:pPr>
      <w:hyperlink r:id="rId44" w:history="1">
        <w:r w:rsidR="00BA6653" w:rsidRPr="00A935B4">
          <w:rPr>
            <w:rStyle w:val="Hyperlnk"/>
            <w:rFonts w:ascii="Times New Roman" w:hAnsi="Times New Roman"/>
            <w:sz w:val="16"/>
            <w:szCs w:val="16"/>
          </w:rPr>
          <w:t>http://www.lohmander.com/Kurser/IndEk02/IE/Prodkalk/AFRes2.doc</w:t>
        </w:r>
      </w:hyperlink>
    </w:p>
    <w:p w:rsidR="00185286" w:rsidRPr="00F7772A" w:rsidRDefault="00185286" w:rsidP="00185286">
      <w:pPr>
        <w:rPr>
          <w:rFonts w:ascii="Times New Roman" w:hAnsi="Times New Roman"/>
          <w:color w:val="0000FF"/>
          <w:sz w:val="16"/>
          <w:szCs w:val="16"/>
        </w:rPr>
      </w:pPr>
      <w:hyperlink r:id="rId45" w:history="1">
        <w:r w:rsidRPr="00F7772A">
          <w:rPr>
            <w:rStyle w:val="Hyperlnk"/>
            <w:rFonts w:ascii="Times New Roman" w:hAnsi="Times New Roman"/>
            <w:sz w:val="16"/>
            <w:szCs w:val="16"/>
          </w:rPr>
          <w:t>http://www.lohmander.com/Kurser/Indek02/IE/prodk2/Steg1.doc</w:t>
        </w:r>
      </w:hyperlink>
      <w:r w:rsidRPr="00F7772A">
        <w:rPr>
          <w:rFonts w:ascii="Times New Roman" w:hAnsi="Times New Roman"/>
          <w:color w:val="0000FF"/>
          <w:sz w:val="16"/>
          <w:szCs w:val="16"/>
        </w:rPr>
        <w:t xml:space="preserve"> </w:t>
      </w:r>
    </w:p>
    <w:p w:rsidR="00BA6653" w:rsidRDefault="000D455E" w:rsidP="00BA6653">
      <w:pPr>
        <w:rPr>
          <w:rFonts w:ascii="Times New Roman" w:hAnsi="Times New Roman"/>
          <w:color w:val="0000FF"/>
          <w:sz w:val="16"/>
          <w:szCs w:val="16"/>
        </w:rPr>
      </w:pPr>
      <w:hyperlink r:id="rId46" w:history="1">
        <w:r w:rsidR="00BA6653" w:rsidRPr="006D5CE0">
          <w:rPr>
            <w:rStyle w:val="Hyperlnk"/>
            <w:rFonts w:ascii="Times New Roman" w:hAnsi="Times New Roman"/>
            <w:sz w:val="16"/>
            <w:szCs w:val="16"/>
          </w:rPr>
          <w:t>http://www.lohmander.com/Kurser/indek02/IE/prodk2/Steg2.doc</w:t>
        </w:r>
      </w:hyperlink>
    </w:p>
    <w:p w:rsidR="00BA6653" w:rsidRDefault="000D455E" w:rsidP="00BA6653">
      <w:pPr>
        <w:rPr>
          <w:rFonts w:ascii="Times New Roman" w:hAnsi="Times New Roman"/>
          <w:color w:val="0000FF"/>
          <w:sz w:val="16"/>
          <w:szCs w:val="16"/>
        </w:rPr>
      </w:pPr>
      <w:hyperlink r:id="rId47" w:history="1">
        <w:r w:rsidR="00BA6653" w:rsidRPr="006D5CE0">
          <w:rPr>
            <w:rStyle w:val="Hyperlnk"/>
            <w:rFonts w:ascii="Times New Roman" w:hAnsi="Times New Roman"/>
            <w:sz w:val="16"/>
            <w:szCs w:val="16"/>
          </w:rPr>
          <w:t>http://www.lohmander.com/Kurser/indek02/IE/prodk2/Steg3.doc</w:t>
        </w:r>
      </w:hyperlink>
      <w:r w:rsidR="00BA6653">
        <w:rPr>
          <w:rFonts w:ascii="Times New Roman" w:hAnsi="Times New Roman"/>
          <w:color w:val="0000FF"/>
          <w:sz w:val="16"/>
          <w:szCs w:val="16"/>
        </w:rPr>
        <w:t xml:space="preserve"> </w:t>
      </w:r>
    </w:p>
    <w:p w:rsidR="00BA6653" w:rsidRPr="003043E0" w:rsidRDefault="000D455E" w:rsidP="00BA6653">
      <w:pPr>
        <w:rPr>
          <w:rFonts w:ascii="Times New Roman" w:hAnsi="Times New Roman"/>
          <w:color w:val="0000FF"/>
          <w:sz w:val="16"/>
          <w:szCs w:val="16"/>
        </w:rPr>
      </w:pPr>
      <w:hyperlink r:id="rId48" w:history="1">
        <w:r w:rsidR="00BA6653" w:rsidRPr="006D5CE0">
          <w:rPr>
            <w:rStyle w:val="Hyperlnk"/>
            <w:rFonts w:ascii="Times New Roman" w:hAnsi="Times New Roman"/>
            <w:sz w:val="16"/>
            <w:szCs w:val="16"/>
          </w:rPr>
          <w:t>http://www.lohmander.com/AppPro/L3.pdf</w:t>
        </w:r>
      </w:hyperlink>
      <w:r w:rsidR="00BA6653">
        <w:rPr>
          <w:rFonts w:ascii="Times New Roman" w:hAnsi="Times New Roman"/>
          <w:color w:val="0000FF"/>
          <w:sz w:val="16"/>
          <w:szCs w:val="16"/>
        </w:rPr>
        <w:t xml:space="preserve"> </w:t>
      </w:r>
    </w:p>
    <w:p w:rsidR="00BA6653" w:rsidRDefault="000D455E" w:rsidP="00BA6653">
      <w:pPr>
        <w:rPr>
          <w:rFonts w:ascii="Times New Roman" w:hAnsi="Times New Roman"/>
          <w:sz w:val="16"/>
          <w:szCs w:val="16"/>
        </w:rPr>
      </w:pPr>
      <w:hyperlink r:id="rId49" w:history="1">
        <w:r w:rsidR="00BA6653" w:rsidRPr="00006359">
          <w:rPr>
            <w:rStyle w:val="Hyperlnk"/>
            <w:rFonts w:ascii="Times New Roman" w:hAnsi="Times New Roman"/>
            <w:sz w:val="16"/>
            <w:szCs w:val="16"/>
          </w:rPr>
          <w:t>http://www.lohmander.com/Kurser/IndEk02/IE/Lindoex1.doc</w:t>
        </w:r>
      </w:hyperlink>
      <w:r w:rsidR="00BA6653" w:rsidRPr="00006359">
        <w:rPr>
          <w:rFonts w:ascii="Times New Roman" w:hAnsi="Times New Roman"/>
          <w:sz w:val="16"/>
          <w:szCs w:val="16"/>
        </w:rPr>
        <w:t xml:space="preserve"> </w:t>
      </w:r>
    </w:p>
    <w:p w:rsidR="00BA6653" w:rsidRPr="003043E0" w:rsidRDefault="000D455E" w:rsidP="00BA6653">
      <w:pPr>
        <w:rPr>
          <w:rFonts w:ascii="Times New Roman" w:hAnsi="Times New Roman"/>
          <w:sz w:val="16"/>
          <w:szCs w:val="16"/>
        </w:rPr>
      </w:pPr>
      <w:hyperlink r:id="rId50" w:history="1">
        <w:r w:rsidR="00BA6653" w:rsidRPr="006D5CE0">
          <w:rPr>
            <w:rStyle w:val="Hyperlnk"/>
            <w:rFonts w:ascii="Times New Roman" w:hAnsi="Times New Roman"/>
            <w:sz w:val="16"/>
            <w:szCs w:val="16"/>
          </w:rPr>
          <w:t>http://www.lohmander.com/AppPro/L2.pdf</w:t>
        </w:r>
      </w:hyperlink>
      <w:r w:rsidR="00BA6653">
        <w:rPr>
          <w:rFonts w:ascii="Times New Roman" w:hAnsi="Times New Roman"/>
          <w:sz w:val="16"/>
          <w:szCs w:val="16"/>
        </w:rPr>
        <w:t xml:space="preserve"> </w:t>
      </w:r>
    </w:p>
    <w:p w:rsidR="00BA6653" w:rsidRDefault="00BA6653" w:rsidP="00BA6653">
      <w:pPr>
        <w:rPr>
          <w:color w:val="000000"/>
        </w:rPr>
      </w:pPr>
    </w:p>
    <w:p w:rsidR="00BA6653" w:rsidRPr="008876AE" w:rsidRDefault="00BA6653" w:rsidP="00BA6653">
      <w:pPr>
        <w:rPr>
          <w:rFonts w:ascii="Times New Roman" w:hAnsi="Times New Roman"/>
          <w:b/>
          <w:color w:val="000000"/>
          <w:sz w:val="28"/>
          <w:szCs w:val="28"/>
        </w:rPr>
      </w:pPr>
      <w:r w:rsidRPr="008876AE">
        <w:rPr>
          <w:rFonts w:ascii="Times New Roman" w:hAnsi="Times New Roman"/>
          <w:b/>
          <w:color w:val="000000"/>
          <w:sz w:val="28"/>
          <w:szCs w:val="28"/>
        </w:rPr>
        <w:t>Investerings- och produktkalkyler med tillämpningar på skogsindustri och skogsbruk:</w:t>
      </w:r>
    </w:p>
    <w:p w:rsidR="00BA6653" w:rsidRDefault="00BA6653" w:rsidP="00BA6653">
      <w:pPr>
        <w:rPr>
          <w:rFonts w:ascii="Times New Roman" w:hAnsi="Times New Roman"/>
          <w:color w:val="000000"/>
        </w:rPr>
      </w:pPr>
    </w:p>
    <w:p w:rsidR="00C60E6C" w:rsidRDefault="000D455E" w:rsidP="00C60E6C">
      <w:pPr>
        <w:rPr>
          <w:rFonts w:ascii="Times New Roman" w:hAnsi="Times New Roman"/>
          <w:color w:val="0000FF"/>
          <w:sz w:val="16"/>
          <w:szCs w:val="16"/>
        </w:rPr>
      </w:pPr>
      <w:hyperlink r:id="rId51" w:history="1">
        <w:r w:rsidR="00C60E6C" w:rsidRPr="0095657F">
          <w:rPr>
            <w:rStyle w:val="Hyperlnk"/>
            <w:rFonts w:ascii="Times New Roman" w:hAnsi="Times New Roman"/>
            <w:sz w:val="16"/>
            <w:szCs w:val="16"/>
          </w:rPr>
          <w:t>http://www.lohmander.com/Kurser/NS02/Nuvex1.htm</w:t>
        </w:r>
      </w:hyperlink>
      <w:r w:rsidR="00C60E6C" w:rsidRPr="0095657F">
        <w:rPr>
          <w:rFonts w:ascii="Times New Roman" w:hAnsi="Times New Roman"/>
          <w:color w:val="0000FF"/>
          <w:sz w:val="16"/>
          <w:szCs w:val="16"/>
        </w:rPr>
        <w:t xml:space="preserve"> </w:t>
      </w:r>
    </w:p>
    <w:p w:rsidR="00C60E6C" w:rsidRPr="0095657F" w:rsidRDefault="000D455E" w:rsidP="00C60E6C">
      <w:pPr>
        <w:rPr>
          <w:rFonts w:ascii="Times New Roman" w:hAnsi="Times New Roman"/>
          <w:color w:val="0000FF"/>
          <w:sz w:val="16"/>
          <w:szCs w:val="16"/>
        </w:rPr>
      </w:pPr>
      <w:hyperlink r:id="rId52" w:history="1">
        <w:r w:rsidR="00C60E6C" w:rsidRPr="006D5CE0">
          <w:rPr>
            <w:rStyle w:val="Hyperlnk"/>
            <w:rFonts w:ascii="Times New Roman" w:hAnsi="Times New Roman"/>
            <w:sz w:val="16"/>
            <w:szCs w:val="16"/>
          </w:rPr>
          <w:t>http://www.lohmander.com/Kurser/NS02/OvnNS1.htm</w:t>
        </w:r>
      </w:hyperlink>
      <w:r w:rsidR="00C60E6C">
        <w:rPr>
          <w:rFonts w:ascii="Times New Roman" w:hAnsi="Times New Roman"/>
          <w:color w:val="0000FF"/>
          <w:sz w:val="16"/>
          <w:szCs w:val="16"/>
        </w:rPr>
        <w:t xml:space="preserve"> </w:t>
      </w:r>
    </w:p>
    <w:p w:rsidR="00C60E6C" w:rsidRPr="0095657F" w:rsidRDefault="000D455E" w:rsidP="00C60E6C">
      <w:pPr>
        <w:rPr>
          <w:rFonts w:ascii="Times New Roman" w:hAnsi="Times New Roman"/>
          <w:color w:val="0000FF"/>
          <w:sz w:val="16"/>
          <w:szCs w:val="16"/>
        </w:rPr>
      </w:pPr>
      <w:hyperlink r:id="rId53" w:history="1">
        <w:r w:rsidR="00C60E6C" w:rsidRPr="006D5CE0">
          <w:rPr>
            <w:rStyle w:val="Hyperlnk"/>
            <w:rFonts w:ascii="Times New Roman" w:hAnsi="Times New Roman"/>
            <w:sz w:val="16"/>
            <w:szCs w:val="16"/>
          </w:rPr>
          <w:t>http://www.lohmander.com/Program/Faust_Slut/InFaust3.html</w:t>
        </w:r>
      </w:hyperlink>
      <w:r w:rsidR="00C60E6C">
        <w:rPr>
          <w:rFonts w:ascii="Times New Roman" w:hAnsi="Times New Roman"/>
          <w:color w:val="0000FF"/>
          <w:sz w:val="16"/>
          <w:szCs w:val="16"/>
        </w:rPr>
        <w:t xml:space="preserve"> </w:t>
      </w:r>
    </w:p>
    <w:p w:rsidR="00C60E6C" w:rsidRPr="0095657F" w:rsidRDefault="000D455E" w:rsidP="00C60E6C">
      <w:pPr>
        <w:rPr>
          <w:rFonts w:ascii="Times New Roman" w:hAnsi="Times New Roman"/>
          <w:color w:val="0000FF"/>
          <w:sz w:val="16"/>
          <w:szCs w:val="16"/>
        </w:rPr>
      </w:pPr>
      <w:hyperlink r:id="rId54" w:history="1">
        <w:r w:rsidR="00C60E6C" w:rsidRPr="0095657F">
          <w:rPr>
            <w:rStyle w:val="Hyperlnk"/>
            <w:rFonts w:ascii="Times New Roman" w:hAnsi="Times New Roman"/>
            <w:sz w:val="16"/>
            <w:szCs w:val="16"/>
          </w:rPr>
          <w:t>http://www.lohmander.com/Kurser/SkogEkIntro/Jagm2.doc</w:t>
        </w:r>
      </w:hyperlink>
      <w:r w:rsidR="00C60E6C" w:rsidRPr="0095657F">
        <w:rPr>
          <w:rFonts w:ascii="Times New Roman" w:hAnsi="Times New Roman"/>
          <w:color w:val="0000FF"/>
          <w:sz w:val="16"/>
          <w:szCs w:val="16"/>
        </w:rPr>
        <w:t xml:space="preserve"> </w:t>
      </w:r>
    </w:p>
    <w:p w:rsidR="00C60E6C" w:rsidRPr="0095657F" w:rsidRDefault="000D455E" w:rsidP="00C60E6C">
      <w:pPr>
        <w:rPr>
          <w:rFonts w:ascii="Times New Roman" w:hAnsi="Times New Roman"/>
          <w:color w:val="0000FF"/>
          <w:sz w:val="16"/>
          <w:szCs w:val="16"/>
        </w:rPr>
      </w:pPr>
      <w:hyperlink r:id="rId55" w:history="1">
        <w:r w:rsidR="00C60E6C" w:rsidRPr="0095657F">
          <w:rPr>
            <w:rStyle w:val="Hyperlnk"/>
            <w:rFonts w:ascii="Times New Roman" w:hAnsi="Times New Roman"/>
            <w:sz w:val="16"/>
            <w:szCs w:val="16"/>
          </w:rPr>
          <w:t>http://www.lohmander.com/Kurser/SkogEkIntro/Jagm1.doc</w:t>
        </w:r>
      </w:hyperlink>
      <w:r w:rsidR="00C60E6C" w:rsidRPr="0095657F">
        <w:rPr>
          <w:rFonts w:ascii="Times New Roman" w:hAnsi="Times New Roman"/>
          <w:color w:val="0000FF"/>
          <w:sz w:val="16"/>
          <w:szCs w:val="16"/>
        </w:rPr>
        <w:t xml:space="preserve"> </w:t>
      </w:r>
    </w:p>
    <w:p w:rsidR="00C60E6C" w:rsidRPr="000B7E3A" w:rsidRDefault="000D455E" w:rsidP="00C60E6C">
      <w:pPr>
        <w:rPr>
          <w:rFonts w:ascii="Times New Roman" w:hAnsi="Times New Roman"/>
          <w:color w:val="0000FF"/>
          <w:sz w:val="16"/>
          <w:szCs w:val="16"/>
        </w:rPr>
      </w:pPr>
      <w:hyperlink r:id="rId56" w:history="1">
        <w:r w:rsidR="00C60E6C" w:rsidRPr="000B7E3A">
          <w:rPr>
            <w:rStyle w:val="Hyperlnk"/>
            <w:rFonts w:ascii="Times New Roman" w:hAnsi="Times New Roman"/>
            <w:sz w:val="16"/>
            <w:szCs w:val="16"/>
          </w:rPr>
          <w:t>http://www.lohmander.com/Kurser/indek02/IE/Logistik/Trp1.doc</w:t>
        </w:r>
      </w:hyperlink>
    </w:p>
    <w:p w:rsidR="00C60E6C" w:rsidRPr="000B7E3A" w:rsidRDefault="000D455E" w:rsidP="00C60E6C">
      <w:pPr>
        <w:rPr>
          <w:rFonts w:ascii="Times New Roman" w:hAnsi="Times New Roman"/>
          <w:color w:val="0000FF"/>
          <w:sz w:val="16"/>
          <w:szCs w:val="16"/>
        </w:rPr>
      </w:pPr>
      <w:hyperlink r:id="rId57" w:history="1">
        <w:r w:rsidR="00C60E6C" w:rsidRPr="000B7E3A">
          <w:rPr>
            <w:rStyle w:val="Hyperlnk"/>
            <w:rFonts w:ascii="Times New Roman" w:hAnsi="Times New Roman"/>
            <w:sz w:val="16"/>
            <w:szCs w:val="16"/>
          </w:rPr>
          <w:t>http://www.lohmander.com/Kurser/indek02/IE/Logistik/Trp2.doc</w:t>
        </w:r>
      </w:hyperlink>
      <w:r w:rsidR="00C60E6C" w:rsidRPr="000B7E3A">
        <w:rPr>
          <w:rFonts w:ascii="Times New Roman" w:hAnsi="Times New Roman"/>
          <w:color w:val="0000FF"/>
          <w:sz w:val="16"/>
          <w:szCs w:val="16"/>
        </w:rPr>
        <w:t xml:space="preserve"> </w:t>
      </w:r>
    </w:p>
    <w:p w:rsidR="00C60E6C" w:rsidRDefault="000D455E" w:rsidP="00C60E6C">
      <w:pPr>
        <w:rPr>
          <w:rFonts w:ascii="Times New Roman" w:hAnsi="Times New Roman"/>
          <w:color w:val="0000FF"/>
          <w:sz w:val="16"/>
          <w:szCs w:val="16"/>
        </w:rPr>
      </w:pPr>
      <w:hyperlink r:id="rId58" w:history="1">
        <w:r w:rsidR="00C60E6C" w:rsidRPr="000B7E3A">
          <w:rPr>
            <w:rStyle w:val="Hyperlnk"/>
            <w:rFonts w:ascii="Times New Roman" w:hAnsi="Times New Roman"/>
            <w:sz w:val="16"/>
            <w:szCs w:val="16"/>
          </w:rPr>
          <w:t>http://www.lohmander.com/Kurser/indek02/IE/Logistik/INDLOG1.doc</w:t>
        </w:r>
      </w:hyperlink>
      <w:r w:rsidR="00C60E6C" w:rsidRPr="000B7E3A">
        <w:rPr>
          <w:rFonts w:ascii="Times New Roman" w:hAnsi="Times New Roman"/>
          <w:color w:val="0000FF"/>
          <w:sz w:val="16"/>
          <w:szCs w:val="16"/>
        </w:rPr>
        <w:t xml:space="preserve"> </w:t>
      </w:r>
    </w:p>
    <w:p w:rsidR="00C60E6C" w:rsidRPr="003043E0" w:rsidRDefault="000D455E" w:rsidP="00C60E6C">
      <w:pPr>
        <w:rPr>
          <w:rFonts w:ascii="Times New Roman" w:hAnsi="Times New Roman"/>
          <w:sz w:val="16"/>
          <w:szCs w:val="16"/>
        </w:rPr>
      </w:pPr>
      <w:hyperlink r:id="rId59" w:history="1">
        <w:r w:rsidR="00C60E6C" w:rsidRPr="003043E0">
          <w:rPr>
            <w:rStyle w:val="Hyperlnk"/>
            <w:rFonts w:ascii="Times New Roman" w:hAnsi="Times New Roman"/>
            <w:sz w:val="16"/>
            <w:szCs w:val="16"/>
          </w:rPr>
          <w:t>http://www.lohmander.com/SkogIndEk2009.pdf</w:t>
        </w:r>
      </w:hyperlink>
      <w:r w:rsidR="00C60E6C" w:rsidRPr="003043E0">
        <w:rPr>
          <w:rFonts w:ascii="Times New Roman" w:hAnsi="Times New Roman"/>
          <w:sz w:val="16"/>
          <w:szCs w:val="16"/>
        </w:rPr>
        <w:t xml:space="preserve"> </w:t>
      </w:r>
    </w:p>
    <w:p w:rsidR="00C60E6C" w:rsidRPr="004C09DB" w:rsidRDefault="000D455E" w:rsidP="00C60E6C">
      <w:pPr>
        <w:rPr>
          <w:rFonts w:ascii="Times New Roman" w:hAnsi="Times New Roman"/>
          <w:color w:val="0000FF"/>
          <w:sz w:val="16"/>
          <w:szCs w:val="16"/>
        </w:rPr>
      </w:pPr>
      <w:hyperlink r:id="rId60" w:history="1">
        <w:r w:rsidR="00C60E6C" w:rsidRPr="004C09DB">
          <w:rPr>
            <w:rStyle w:val="Hyperlnk"/>
            <w:rFonts w:ascii="Times New Roman" w:hAnsi="Times New Roman"/>
            <w:sz w:val="16"/>
            <w:szCs w:val="16"/>
          </w:rPr>
          <w:t>http://www.lohmander.com/Kurser/SHEK/SHEK3.doc</w:t>
        </w:r>
      </w:hyperlink>
      <w:r w:rsidR="00C60E6C" w:rsidRPr="004C09DB">
        <w:rPr>
          <w:rFonts w:ascii="Times New Roman" w:hAnsi="Times New Roman"/>
          <w:color w:val="0000FF"/>
          <w:sz w:val="16"/>
          <w:szCs w:val="16"/>
        </w:rPr>
        <w:t xml:space="preserve"> </w:t>
      </w:r>
    </w:p>
    <w:p w:rsidR="00C60E6C" w:rsidRPr="004C09DB" w:rsidRDefault="00C60E6C" w:rsidP="00C60E6C">
      <w:pPr>
        <w:rPr>
          <w:rFonts w:ascii="Times New Roman" w:hAnsi="Times New Roman"/>
          <w:color w:val="0000FF"/>
          <w:sz w:val="16"/>
          <w:szCs w:val="16"/>
        </w:rPr>
      </w:pPr>
      <w:r w:rsidRPr="004C09DB">
        <w:rPr>
          <w:rFonts w:ascii="Times New Roman" w:hAnsi="Times New Roman"/>
          <w:color w:val="0000FF"/>
          <w:sz w:val="16"/>
          <w:szCs w:val="16"/>
        </w:rPr>
        <w:t xml:space="preserve"> </w:t>
      </w:r>
    </w:p>
    <w:p w:rsidR="00BA6653" w:rsidRDefault="00BA6653" w:rsidP="00BA6653">
      <w:pPr>
        <w:rPr>
          <w:rFonts w:ascii="Times New Roman" w:hAnsi="Times New Roman"/>
          <w:color w:val="000000"/>
        </w:rPr>
      </w:pPr>
    </w:p>
    <w:p w:rsidR="00C60E6C" w:rsidRPr="008876AE" w:rsidRDefault="00C60E6C" w:rsidP="00C60E6C">
      <w:pPr>
        <w:rPr>
          <w:rFonts w:ascii="Times New Roman" w:hAnsi="Times New Roman"/>
          <w:b/>
          <w:sz w:val="28"/>
          <w:szCs w:val="28"/>
        </w:rPr>
      </w:pPr>
      <w:r w:rsidRPr="008876AE">
        <w:rPr>
          <w:rFonts w:ascii="Times New Roman" w:hAnsi="Times New Roman"/>
          <w:b/>
          <w:sz w:val="28"/>
          <w:szCs w:val="28"/>
        </w:rPr>
        <w:t>Beslutsträd:</w:t>
      </w:r>
    </w:p>
    <w:p w:rsidR="00C60E6C" w:rsidRPr="00F7772A" w:rsidRDefault="00C60E6C" w:rsidP="00C60E6C">
      <w:pPr>
        <w:rPr>
          <w:rFonts w:ascii="Times New Roman" w:hAnsi="Times New Roman"/>
          <w:color w:val="000000"/>
        </w:rPr>
      </w:pPr>
    </w:p>
    <w:p w:rsidR="00C60E6C" w:rsidRDefault="000D455E" w:rsidP="00C60E6C">
      <w:pPr>
        <w:rPr>
          <w:rFonts w:ascii="Times New Roman" w:hAnsi="Times New Roman"/>
        </w:rPr>
      </w:pPr>
      <w:hyperlink r:id="rId61" w:history="1">
        <w:r w:rsidR="00C60E6C" w:rsidRPr="00F7772A">
          <w:rPr>
            <w:rStyle w:val="Hyperlnk"/>
            <w:rFonts w:ascii="Times New Roman" w:hAnsi="Times New Roman"/>
            <w:sz w:val="16"/>
            <w:szCs w:val="16"/>
          </w:rPr>
          <w:t>http://www.lohmander.com/Kurser/indek02/IE/Project/CPM1.doc</w:t>
        </w:r>
      </w:hyperlink>
    </w:p>
    <w:p w:rsidR="00C60E6C" w:rsidRDefault="00C60E6C" w:rsidP="00C60E6C">
      <w:pPr>
        <w:rPr>
          <w:rFonts w:ascii="Times New Roman" w:hAnsi="Times New Roman"/>
        </w:rPr>
      </w:pPr>
    </w:p>
    <w:p w:rsidR="00937691" w:rsidRPr="008876AE" w:rsidRDefault="00937691" w:rsidP="00937691">
      <w:pPr>
        <w:rPr>
          <w:rFonts w:ascii="Times New Roman" w:hAnsi="Times New Roman"/>
          <w:b/>
          <w:color w:val="000000"/>
          <w:sz w:val="28"/>
          <w:szCs w:val="28"/>
        </w:rPr>
      </w:pPr>
      <w:r w:rsidRPr="008876AE">
        <w:rPr>
          <w:rFonts w:ascii="Times New Roman" w:hAnsi="Times New Roman"/>
          <w:b/>
          <w:color w:val="000000"/>
          <w:sz w:val="28"/>
          <w:szCs w:val="28"/>
        </w:rPr>
        <w:t>Marknader, lagar och regler:</w:t>
      </w:r>
    </w:p>
    <w:p w:rsidR="00BA6653" w:rsidRDefault="00BA6653" w:rsidP="00BA6653">
      <w:pPr>
        <w:rPr>
          <w:color w:val="000000"/>
        </w:rPr>
      </w:pPr>
    </w:p>
    <w:p w:rsidR="00937691" w:rsidRDefault="000D455E" w:rsidP="00937691">
      <w:pPr>
        <w:rPr>
          <w:rFonts w:ascii="Times New Roman" w:hAnsi="Times New Roman"/>
          <w:color w:val="0000FF"/>
          <w:sz w:val="16"/>
          <w:szCs w:val="16"/>
        </w:rPr>
      </w:pPr>
      <w:hyperlink r:id="rId62" w:history="1">
        <w:r w:rsidR="00937691" w:rsidRPr="00A969F0">
          <w:rPr>
            <w:rStyle w:val="Hyperlnk"/>
            <w:rFonts w:ascii="Times New Roman" w:hAnsi="Times New Roman"/>
            <w:sz w:val="16"/>
            <w:szCs w:val="16"/>
          </w:rPr>
          <w:t>http://www.lohmander.com/Kurser/IndEk02/IE/Markn1.doc</w:t>
        </w:r>
      </w:hyperlink>
      <w:r w:rsidR="00937691" w:rsidRPr="00A969F0">
        <w:rPr>
          <w:rFonts w:ascii="Times New Roman" w:hAnsi="Times New Roman"/>
          <w:color w:val="0000FF"/>
          <w:sz w:val="16"/>
          <w:szCs w:val="16"/>
        </w:rPr>
        <w:t xml:space="preserve">   </w:t>
      </w:r>
    </w:p>
    <w:p w:rsidR="00937691" w:rsidRDefault="000D455E" w:rsidP="00937691">
      <w:pPr>
        <w:rPr>
          <w:rFonts w:ascii="Times New Roman" w:hAnsi="Times New Roman"/>
          <w:color w:val="0000FF"/>
          <w:sz w:val="16"/>
          <w:szCs w:val="16"/>
        </w:rPr>
      </w:pPr>
      <w:hyperlink r:id="rId63" w:history="1">
        <w:r w:rsidR="00937691" w:rsidRPr="006D5CE0">
          <w:rPr>
            <w:rStyle w:val="Hyperlnk"/>
            <w:rFonts w:ascii="Times New Roman" w:hAnsi="Times New Roman"/>
            <w:sz w:val="16"/>
            <w:szCs w:val="16"/>
          </w:rPr>
          <w:t>http://www.lohmander.com/EkGkT10/EKGKF100217.pdf</w:t>
        </w:r>
      </w:hyperlink>
      <w:r w:rsidR="00937691">
        <w:rPr>
          <w:rFonts w:ascii="Times New Roman" w:hAnsi="Times New Roman"/>
          <w:color w:val="0000FF"/>
          <w:sz w:val="16"/>
          <w:szCs w:val="16"/>
        </w:rPr>
        <w:t xml:space="preserve"> </w:t>
      </w:r>
    </w:p>
    <w:p w:rsidR="00BA6653" w:rsidRDefault="000D455E" w:rsidP="00937691">
      <w:pPr>
        <w:rPr>
          <w:color w:val="000000"/>
        </w:rPr>
      </w:pPr>
      <w:hyperlink r:id="rId64" w:history="1">
        <w:r w:rsidR="00937691" w:rsidRPr="006D5CE0">
          <w:rPr>
            <w:rStyle w:val="Hyperlnk"/>
            <w:rFonts w:ascii="Times New Roman" w:hAnsi="Times New Roman"/>
            <w:sz w:val="16"/>
            <w:szCs w:val="16"/>
          </w:rPr>
          <w:t>http://www.lohmander.com/EkGkT10/EKGKF100305.pdf</w:t>
        </w:r>
      </w:hyperlink>
    </w:p>
    <w:p w:rsidR="0053733E" w:rsidRDefault="0053733E">
      <w:pPr>
        <w:rPr>
          <w:rFonts w:ascii="Times New Roman" w:hAnsi="Times New Roman"/>
        </w:rPr>
      </w:pPr>
    </w:p>
    <w:p w:rsidR="008876AE" w:rsidRPr="008876AE" w:rsidRDefault="008876AE" w:rsidP="008876AE">
      <w:pPr>
        <w:pStyle w:val="Rubrik2"/>
        <w:rPr>
          <w:b w:val="0"/>
          <w:sz w:val="22"/>
          <w:szCs w:val="20"/>
        </w:rPr>
      </w:pPr>
      <w:r w:rsidRPr="008876AE">
        <w:rPr>
          <w:b w:val="0"/>
          <w:sz w:val="22"/>
          <w:szCs w:val="20"/>
        </w:rPr>
        <w:lastRenderedPageBreak/>
        <w:t xml:space="preserve">”Kalkyl och marknad” utgör delar av kursen SG0115 ”Ekonomiska beslutsstöd i företag”, 4 </w:t>
      </w:r>
      <w:proofErr w:type="spellStart"/>
      <w:r w:rsidRPr="008876AE">
        <w:rPr>
          <w:b w:val="0"/>
          <w:sz w:val="22"/>
          <w:szCs w:val="20"/>
        </w:rPr>
        <w:t>hp</w:t>
      </w:r>
      <w:proofErr w:type="spellEnd"/>
      <w:r>
        <w:rPr>
          <w:b w:val="0"/>
          <w:sz w:val="22"/>
          <w:szCs w:val="20"/>
        </w:rPr>
        <w:t>:</w:t>
      </w:r>
    </w:p>
    <w:p w:rsidR="008876AE" w:rsidRPr="00C0430E" w:rsidRDefault="000D455E" w:rsidP="008876AE">
      <w:pPr>
        <w:rPr>
          <w:rFonts w:ascii="Times New Roman" w:hAnsi="Times New Roman"/>
          <w:i/>
          <w:sz w:val="20"/>
          <w:szCs w:val="20"/>
        </w:rPr>
      </w:pPr>
      <w:hyperlink r:id="rId65" w:history="1">
        <w:r w:rsidR="008876AE" w:rsidRPr="00C0430E">
          <w:rPr>
            <w:rStyle w:val="Hyperlnk"/>
            <w:rFonts w:ascii="Times New Roman" w:hAnsi="Times New Roman"/>
            <w:i/>
            <w:sz w:val="20"/>
            <w:szCs w:val="20"/>
          </w:rPr>
          <w:t>http://www.slu.se/sv/utbildning/grundniva/jagmastare/innehall/ramschema/</w:t>
        </w:r>
      </w:hyperlink>
    </w:p>
    <w:p w:rsidR="008876AE" w:rsidRPr="00C0430E" w:rsidRDefault="008876AE" w:rsidP="008876AE">
      <w:pPr>
        <w:rPr>
          <w:rFonts w:ascii="Times New Roman" w:hAnsi="Times New Roman"/>
          <w:i/>
          <w:sz w:val="20"/>
          <w:szCs w:val="20"/>
        </w:rPr>
      </w:pPr>
    </w:p>
    <w:p w:rsidR="008876AE" w:rsidRPr="00C0430E" w:rsidRDefault="000D455E" w:rsidP="008876AE">
      <w:pPr>
        <w:rPr>
          <w:rFonts w:ascii="Times New Roman" w:hAnsi="Times New Roman"/>
          <w:i/>
          <w:sz w:val="20"/>
          <w:szCs w:val="20"/>
        </w:rPr>
      </w:pPr>
      <w:hyperlink r:id="rId66" w:history="1">
        <w:r w:rsidR="008876AE" w:rsidRPr="00C0430E">
          <w:rPr>
            <w:rStyle w:val="Hyperlnk"/>
            <w:rFonts w:ascii="Times New Roman" w:hAnsi="Times New Roman"/>
            <w:i/>
            <w:sz w:val="20"/>
            <w:szCs w:val="20"/>
          </w:rPr>
          <w:t>http://www.slu.se/sv/utbildning/grundniva/jagmastare/innehall/ramschema/?anmkod=20158.1213</w:t>
        </w:r>
      </w:hyperlink>
    </w:p>
    <w:p w:rsidR="008876AE" w:rsidRPr="00C0430E" w:rsidRDefault="008876AE" w:rsidP="008876AE">
      <w:pPr>
        <w:rPr>
          <w:rFonts w:ascii="Times New Roman" w:hAnsi="Times New Roman"/>
          <w:i/>
          <w:sz w:val="20"/>
          <w:szCs w:val="20"/>
        </w:rPr>
      </w:pPr>
    </w:p>
    <w:p w:rsidR="008876AE" w:rsidRPr="00C0430E" w:rsidRDefault="000D455E" w:rsidP="008876AE">
      <w:pPr>
        <w:rPr>
          <w:rFonts w:ascii="Times New Roman" w:hAnsi="Times New Roman"/>
          <w:i/>
          <w:sz w:val="20"/>
          <w:szCs w:val="20"/>
        </w:rPr>
      </w:pPr>
      <w:hyperlink r:id="rId67" w:history="1">
        <w:r w:rsidR="008876AE" w:rsidRPr="00C0430E">
          <w:rPr>
            <w:rStyle w:val="Hyperlnk"/>
            <w:rFonts w:ascii="Times New Roman" w:hAnsi="Times New Roman"/>
            <w:i/>
            <w:sz w:val="20"/>
            <w:szCs w:val="20"/>
          </w:rPr>
          <w:t>http://www.slu.se/sv/utbildning/grundniva/jagmastare/innehall/ramschema/?kurskod=SG0115&amp;version=1</w:t>
        </w:r>
      </w:hyperlink>
    </w:p>
    <w:p w:rsidR="008876AE" w:rsidRPr="00C0430E" w:rsidRDefault="008876AE" w:rsidP="008876AE">
      <w:pPr>
        <w:rPr>
          <w:rFonts w:ascii="Times New Roman" w:hAnsi="Times New Roman"/>
          <w:i/>
          <w:sz w:val="20"/>
          <w:szCs w:val="20"/>
        </w:rPr>
      </w:pPr>
    </w:p>
    <w:p w:rsidR="008876AE" w:rsidRPr="00C0430E" w:rsidRDefault="000D455E" w:rsidP="008876AE">
      <w:pPr>
        <w:rPr>
          <w:rFonts w:ascii="Times New Roman" w:hAnsi="Times New Roman"/>
          <w:i/>
          <w:sz w:val="20"/>
          <w:szCs w:val="20"/>
        </w:rPr>
      </w:pPr>
      <w:hyperlink r:id="rId68" w:history="1">
        <w:r w:rsidR="008876AE" w:rsidRPr="00C0430E">
          <w:rPr>
            <w:rStyle w:val="Hyperlnk"/>
            <w:rFonts w:ascii="Times New Roman" w:hAnsi="Times New Roman"/>
            <w:i/>
            <w:sz w:val="20"/>
            <w:szCs w:val="20"/>
          </w:rPr>
          <w:t>http://slunik.slu.se/student_index.cfm?id=9767</w:t>
        </w:r>
      </w:hyperlink>
    </w:p>
    <w:p w:rsidR="008876AE" w:rsidRDefault="008876AE" w:rsidP="008876AE">
      <w:pPr>
        <w:rPr>
          <w:rFonts w:ascii="Times New Roman" w:hAnsi="Times New Roman"/>
          <w:b/>
        </w:rPr>
      </w:pPr>
    </w:p>
    <w:p w:rsidR="008876AE" w:rsidRDefault="008876AE" w:rsidP="008876AE">
      <w:pPr>
        <w:rPr>
          <w:rFonts w:ascii="Times New Roman" w:hAnsi="Times New Roman"/>
          <w:b/>
        </w:rPr>
      </w:pPr>
    </w:p>
    <w:p w:rsidR="008876AE" w:rsidRPr="00230133" w:rsidRDefault="008876AE" w:rsidP="008876AE">
      <w:pPr>
        <w:rPr>
          <w:rFonts w:ascii="Times New Roman" w:hAnsi="Times New Roman"/>
          <w:b/>
        </w:rPr>
      </w:pPr>
      <w:r w:rsidRPr="00230133">
        <w:rPr>
          <w:rFonts w:ascii="Times New Roman" w:hAnsi="Times New Roman"/>
          <w:b/>
        </w:rPr>
        <w:t xml:space="preserve">Schema ”Ekonomiska beslutsstöd i företag” 4 </w:t>
      </w:r>
      <w:proofErr w:type="spellStart"/>
      <w:r w:rsidRPr="00230133">
        <w:rPr>
          <w:rFonts w:ascii="Times New Roman" w:hAnsi="Times New Roman"/>
          <w:b/>
        </w:rPr>
        <w:t>hp</w:t>
      </w:r>
      <w:proofErr w:type="spellEnd"/>
      <w:r w:rsidRPr="00230133">
        <w:rPr>
          <w:rFonts w:ascii="Times New Roman" w:hAnsi="Times New Roman"/>
          <w:b/>
        </w:rPr>
        <w:t>.</w:t>
      </w:r>
    </w:p>
    <w:p w:rsidR="008876AE" w:rsidRPr="00230133" w:rsidRDefault="008876AE" w:rsidP="008876AE">
      <w:pPr>
        <w:rPr>
          <w:rFonts w:ascii="Times New Roman" w:hAnsi="Times New Roman"/>
        </w:rPr>
      </w:pPr>
    </w:p>
    <w:p w:rsidR="008876AE" w:rsidRDefault="008876AE" w:rsidP="008876AE">
      <w:pPr>
        <w:rPr>
          <w:rFonts w:ascii="Times New Roman" w:hAnsi="Times New Roman"/>
        </w:rPr>
      </w:pPr>
      <w:r>
        <w:rPr>
          <w:rFonts w:ascii="Times New Roman" w:hAnsi="Times New Roman"/>
        </w:rPr>
        <w:t xml:space="preserve">Camilla Widmark (CW), Institutionen för skogsekonomi, </w:t>
      </w:r>
      <w:hyperlink r:id="rId69" w:history="1">
        <w:r w:rsidRPr="00FF61DA">
          <w:rPr>
            <w:rStyle w:val="Hyperlnk"/>
            <w:rFonts w:ascii="Times New Roman" w:hAnsi="Times New Roman"/>
          </w:rPr>
          <w:t>camilla.widmark@slu.se</w:t>
        </w:r>
      </w:hyperlink>
      <w:r>
        <w:rPr>
          <w:rFonts w:ascii="Times New Roman" w:hAnsi="Times New Roman"/>
        </w:rPr>
        <w:t xml:space="preserve"> (kursansvarig)</w:t>
      </w:r>
    </w:p>
    <w:p w:rsidR="008876AE" w:rsidRDefault="008876AE" w:rsidP="008876AE">
      <w:pPr>
        <w:rPr>
          <w:rFonts w:ascii="Times New Roman" w:hAnsi="Times New Roman"/>
        </w:rPr>
      </w:pPr>
      <w:r>
        <w:rPr>
          <w:rFonts w:ascii="Times New Roman" w:hAnsi="Times New Roman"/>
        </w:rPr>
        <w:t xml:space="preserve">Peter </w:t>
      </w:r>
      <w:proofErr w:type="spellStart"/>
      <w:r>
        <w:rPr>
          <w:rFonts w:ascii="Times New Roman" w:hAnsi="Times New Roman"/>
        </w:rPr>
        <w:t>Lohmander</w:t>
      </w:r>
      <w:proofErr w:type="spellEnd"/>
      <w:r>
        <w:rPr>
          <w:rFonts w:ascii="Times New Roman" w:hAnsi="Times New Roman"/>
        </w:rPr>
        <w:t xml:space="preserve"> (PL), Institutionen för skogsekonomi, </w:t>
      </w:r>
      <w:hyperlink r:id="rId70" w:history="1">
        <w:r w:rsidRPr="00FF61DA">
          <w:rPr>
            <w:rStyle w:val="Hyperlnk"/>
            <w:rFonts w:ascii="Times New Roman" w:hAnsi="Times New Roman"/>
          </w:rPr>
          <w:t>peter.lohmander@slu.se</w:t>
        </w:r>
      </w:hyperlink>
    </w:p>
    <w:p w:rsidR="008876AE" w:rsidRDefault="008876AE" w:rsidP="008876AE">
      <w:pPr>
        <w:rPr>
          <w:rFonts w:ascii="Times New Roman" w:hAnsi="Times New Roman"/>
        </w:rPr>
      </w:pPr>
    </w:p>
    <w:p w:rsidR="008876AE" w:rsidRPr="00230133" w:rsidRDefault="008876AE" w:rsidP="008876AE">
      <w:pPr>
        <w:rPr>
          <w:rFonts w:ascii="Times New Roman" w:hAnsi="Times New Roman"/>
          <w:i/>
        </w:rPr>
      </w:pPr>
      <w:r w:rsidRPr="00230133">
        <w:rPr>
          <w:rFonts w:ascii="Times New Roman" w:hAnsi="Times New Roman"/>
          <w:i/>
        </w:rPr>
        <w:t>Obligatorisk kurslitteratur:</w:t>
      </w:r>
    </w:p>
    <w:p w:rsidR="008876AE" w:rsidRDefault="008876AE" w:rsidP="008876AE">
      <w:pPr>
        <w:rPr>
          <w:rFonts w:ascii="Times New Roman" w:hAnsi="Times New Roman"/>
        </w:rPr>
      </w:pPr>
      <w:proofErr w:type="spellStart"/>
      <w:r>
        <w:rPr>
          <w:rFonts w:ascii="Times New Roman" w:hAnsi="Times New Roman"/>
        </w:rPr>
        <w:t>Aninader</w:t>
      </w:r>
      <w:proofErr w:type="spellEnd"/>
      <w:r>
        <w:rPr>
          <w:rFonts w:ascii="Times New Roman" w:hAnsi="Times New Roman"/>
        </w:rPr>
        <w:t xml:space="preserve">, M. Blomgren, H. Engwall, M. </w:t>
      </w:r>
      <w:proofErr w:type="spellStart"/>
      <w:r>
        <w:rPr>
          <w:rFonts w:ascii="Times New Roman" w:hAnsi="Times New Roman"/>
        </w:rPr>
        <w:t>Gessler</w:t>
      </w:r>
      <w:proofErr w:type="spellEnd"/>
      <w:r>
        <w:rPr>
          <w:rFonts w:ascii="Times New Roman" w:hAnsi="Times New Roman"/>
        </w:rPr>
        <w:t xml:space="preserve">, F. </w:t>
      </w:r>
      <w:proofErr w:type="spellStart"/>
      <w:r>
        <w:rPr>
          <w:rFonts w:ascii="Times New Roman" w:hAnsi="Times New Roman"/>
        </w:rPr>
        <w:t>Gramenius</w:t>
      </w:r>
      <w:proofErr w:type="spellEnd"/>
      <w:r>
        <w:rPr>
          <w:rFonts w:ascii="Times New Roman" w:hAnsi="Times New Roman"/>
        </w:rPr>
        <w:t xml:space="preserve">, J. Karlson, B. Lagergren, F. Storm, P. Westin, P. </w:t>
      </w:r>
      <w:r>
        <w:rPr>
          <w:rFonts w:ascii="Times New Roman" w:hAnsi="Times New Roman"/>
          <w:i/>
        </w:rPr>
        <w:t>Industriell ekonomi</w:t>
      </w:r>
      <w:r>
        <w:rPr>
          <w:rFonts w:ascii="Times New Roman" w:hAnsi="Times New Roman"/>
        </w:rPr>
        <w:t>. Studentlitteratur, senaste upplaga</w:t>
      </w:r>
    </w:p>
    <w:p w:rsidR="008876AE" w:rsidRDefault="008876AE" w:rsidP="008876AE">
      <w:pPr>
        <w:rPr>
          <w:rFonts w:ascii="Times New Roman" w:hAnsi="Times New Roman"/>
        </w:rPr>
      </w:pPr>
    </w:p>
    <w:p w:rsidR="008876AE" w:rsidRDefault="008876AE" w:rsidP="008876AE">
      <w:pPr>
        <w:rPr>
          <w:rFonts w:ascii="Times New Roman" w:hAnsi="Times New Roman"/>
        </w:rPr>
      </w:pPr>
      <w:r>
        <w:rPr>
          <w:rFonts w:ascii="Times New Roman" w:hAnsi="Times New Roman"/>
        </w:rPr>
        <w:t xml:space="preserve">Årsredovisning för ett valfritt bolag som studenten själv laddar ner från nätet </w:t>
      </w:r>
    </w:p>
    <w:p w:rsidR="008876AE" w:rsidRDefault="008876AE" w:rsidP="008876AE">
      <w:pPr>
        <w:rPr>
          <w:rFonts w:ascii="Times New Roman" w:hAnsi="Times New Roman"/>
        </w:rPr>
      </w:pPr>
    </w:p>
    <w:p w:rsidR="008876AE" w:rsidRDefault="008876AE" w:rsidP="008876AE">
      <w:pPr>
        <w:rPr>
          <w:rFonts w:ascii="Times New Roman" w:hAnsi="Times New Roman"/>
        </w:rPr>
      </w:pPr>
      <w:r>
        <w:rPr>
          <w:rFonts w:ascii="Times New Roman" w:hAnsi="Times New Roman"/>
          <w:i/>
        </w:rPr>
        <w:t>Rekommenderad litteratur</w:t>
      </w:r>
    </w:p>
    <w:p w:rsidR="008876AE" w:rsidRPr="00E63C7A" w:rsidRDefault="008876AE" w:rsidP="008876AE">
      <w:pPr>
        <w:rPr>
          <w:rFonts w:ascii="Times New Roman" w:hAnsi="Times New Roman"/>
        </w:rPr>
      </w:pPr>
      <w:proofErr w:type="spellStart"/>
      <w:r>
        <w:rPr>
          <w:rFonts w:ascii="Times New Roman" w:hAnsi="Times New Roman"/>
        </w:rPr>
        <w:t>Gessler</w:t>
      </w:r>
      <w:proofErr w:type="spellEnd"/>
      <w:r>
        <w:rPr>
          <w:rFonts w:ascii="Times New Roman" w:hAnsi="Times New Roman"/>
        </w:rPr>
        <w:t xml:space="preserve">, F. Sjögren Källqvist, A. Lagergren, F. Storm, P. Westin, P. </w:t>
      </w:r>
      <w:r>
        <w:rPr>
          <w:rFonts w:ascii="Times New Roman" w:hAnsi="Times New Roman"/>
          <w:i/>
        </w:rPr>
        <w:t>Industriell ekonomi</w:t>
      </w:r>
      <w:r>
        <w:rPr>
          <w:rFonts w:ascii="Times New Roman" w:hAnsi="Times New Roman"/>
        </w:rPr>
        <w:t xml:space="preserve">. </w:t>
      </w:r>
      <w:r>
        <w:rPr>
          <w:rFonts w:ascii="Times New Roman" w:hAnsi="Times New Roman"/>
          <w:i/>
        </w:rPr>
        <w:t>Övningsbok</w:t>
      </w:r>
      <w:r>
        <w:rPr>
          <w:rFonts w:ascii="Times New Roman" w:hAnsi="Times New Roman"/>
        </w:rPr>
        <w:t>. Studentlitteratur, senaste upplagan.</w:t>
      </w:r>
    </w:p>
    <w:p w:rsidR="008876AE" w:rsidRDefault="008876AE"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542573" w:rsidRDefault="00542573" w:rsidP="008876AE">
      <w:pPr>
        <w:rPr>
          <w:rFonts w:ascii="Times New Roman" w:hAnsi="Times New Roman"/>
        </w:rPr>
      </w:pPr>
    </w:p>
    <w:p w:rsidR="00185286" w:rsidRDefault="00185286" w:rsidP="008876AE">
      <w:pPr>
        <w:rPr>
          <w:rFonts w:ascii="Times New Roman" w:hAnsi="Times New Roman"/>
        </w:rPr>
      </w:pPr>
    </w:p>
    <w:p w:rsidR="008876AE" w:rsidRDefault="008876AE" w:rsidP="008876AE">
      <w:pPr>
        <w:rPr>
          <w:rFonts w:ascii="Times New Roman" w:hAnsi="Times New Roman"/>
        </w:rPr>
      </w:pPr>
      <w:r>
        <w:rPr>
          <w:rFonts w:ascii="Times New Roman" w:hAnsi="Times New Roman"/>
        </w:rPr>
        <w:t>Schema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967"/>
        <w:gridCol w:w="963"/>
        <w:gridCol w:w="4873"/>
        <w:gridCol w:w="813"/>
        <w:gridCol w:w="950"/>
      </w:tblGrid>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Dag</w:t>
            </w:r>
          </w:p>
        </w:tc>
        <w:tc>
          <w:tcPr>
            <w:tcW w:w="967" w:type="dxa"/>
          </w:tcPr>
          <w:p w:rsidR="008876AE" w:rsidRPr="008E2B55" w:rsidRDefault="008876AE" w:rsidP="004A19C9">
            <w:pPr>
              <w:rPr>
                <w:rFonts w:ascii="Times New Roman" w:hAnsi="Times New Roman"/>
              </w:rPr>
            </w:pPr>
            <w:r w:rsidRPr="008E2B55">
              <w:rPr>
                <w:rFonts w:ascii="Times New Roman" w:hAnsi="Times New Roman"/>
              </w:rPr>
              <w:t>Tid</w:t>
            </w:r>
          </w:p>
        </w:tc>
        <w:tc>
          <w:tcPr>
            <w:tcW w:w="818" w:type="dxa"/>
          </w:tcPr>
          <w:p w:rsidR="008876AE" w:rsidRPr="008E2B55" w:rsidRDefault="008876AE" w:rsidP="004A19C9">
            <w:pPr>
              <w:rPr>
                <w:rFonts w:ascii="Times New Roman" w:hAnsi="Times New Roman"/>
              </w:rPr>
            </w:pPr>
            <w:r w:rsidRPr="008E2B55">
              <w:rPr>
                <w:rFonts w:ascii="Times New Roman" w:hAnsi="Times New Roman"/>
              </w:rPr>
              <w:t>Sal</w:t>
            </w:r>
          </w:p>
        </w:tc>
        <w:tc>
          <w:tcPr>
            <w:tcW w:w="4873" w:type="dxa"/>
          </w:tcPr>
          <w:p w:rsidR="008876AE" w:rsidRPr="008E2B55" w:rsidRDefault="008876AE" w:rsidP="004A19C9">
            <w:pPr>
              <w:rPr>
                <w:rFonts w:ascii="Times New Roman" w:hAnsi="Times New Roman"/>
              </w:rPr>
            </w:pPr>
            <w:r w:rsidRPr="008E2B55">
              <w:rPr>
                <w:rFonts w:ascii="Times New Roman" w:hAnsi="Times New Roman"/>
              </w:rPr>
              <w:t>Moment</w:t>
            </w:r>
          </w:p>
        </w:tc>
        <w:tc>
          <w:tcPr>
            <w:tcW w:w="813" w:type="dxa"/>
          </w:tcPr>
          <w:p w:rsidR="008876AE" w:rsidRPr="008E2B55" w:rsidRDefault="008876AE" w:rsidP="004A19C9">
            <w:pPr>
              <w:rPr>
                <w:rFonts w:ascii="Times New Roman" w:hAnsi="Times New Roman"/>
              </w:rPr>
            </w:pPr>
            <w:r w:rsidRPr="008E2B55">
              <w:rPr>
                <w:rFonts w:ascii="Times New Roman" w:hAnsi="Times New Roman"/>
              </w:rPr>
              <w:t>Kap</w:t>
            </w:r>
          </w:p>
        </w:tc>
        <w:tc>
          <w:tcPr>
            <w:tcW w:w="950" w:type="dxa"/>
          </w:tcPr>
          <w:p w:rsidR="008876AE" w:rsidRPr="008E2B55" w:rsidRDefault="008876AE" w:rsidP="004A19C9">
            <w:pPr>
              <w:rPr>
                <w:rFonts w:ascii="Times New Roman" w:hAnsi="Times New Roman"/>
              </w:rPr>
            </w:pPr>
            <w:r w:rsidRPr="008E2B55">
              <w:rPr>
                <w:rFonts w:ascii="Times New Roman" w:hAnsi="Times New Roman"/>
              </w:rPr>
              <w:t>Lärare</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7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p w:rsidR="008876AE" w:rsidRPr="008E2B55" w:rsidRDefault="008876AE" w:rsidP="004A19C9">
            <w:pPr>
              <w:rPr>
                <w:rFonts w:ascii="Times New Roman" w:hAnsi="Times New Roman"/>
              </w:rPr>
            </w:pPr>
            <w:r w:rsidRPr="008E2B55">
              <w:rPr>
                <w:rFonts w:ascii="Times New Roman" w:hAnsi="Times New Roman"/>
              </w:rPr>
              <w:t>13-15</w:t>
            </w:r>
          </w:p>
        </w:tc>
        <w:tc>
          <w:tcPr>
            <w:tcW w:w="818" w:type="dxa"/>
          </w:tcPr>
          <w:p w:rsidR="008876AE" w:rsidRPr="008E2B55" w:rsidRDefault="008876AE" w:rsidP="004A19C9">
            <w:pPr>
              <w:rPr>
                <w:rFonts w:ascii="Times New Roman" w:hAnsi="Times New Roman"/>
              </w:rPr>
            </w:pPr>
            <w:r w:rsidRPr="008E2B55">
              <w:rPr>
                <w:rFonts w:ascii="Times New Roman" w:hAnsi="Times New Roman"/>
              </w:rPr>
              <w:t>Aspen</w:t>
            </w:r>
          </w:p>
        </w:tc>
        <w:tc>
          <w:tcPr>
            <w:tcW w:w="4873" w:type="dxa"/>
          </w:tcPr>
          <w:p w:rsidR="008876AE" w:rsidRPr="008E2B55" w:rsidRDefault="008876AE" w:rsidP="004A19C9">
            <w:pPr>
              <w:rPr>
                <w:rFonts w:ascii="Times New Roman" w:hAnsi="Times New Roman"/>
              </w:rPr>
            </w:pPr>
            <w:r w:rsidRPr="008E2B55">
              <w:rPr>
                <w:rFonts w:ascii="Times New Roman" w:hAnsi="Times New Roman"/>
              </w:rPr>
              <w:t>Introduktion</w:t>
            </w:r>
          </w:p>
          <w:p w:rsidR="008876AE" w:rsidRPr="008E2B55" w:rsidRDefault="008876AE" w:rsidP="004A19C9">
            <w:pPr>
              <w:rPr>
                <w:rFonts w:ascii="Times New Roman" w:hAnsi="Times New Roman"/>
              </w:rPr>
            </w:pPr>
            <w:r w:rsidRPr="008E2B55">
              <w:rPr>
                <w:rFonts w:ascii="Times New Roman" w:hAnsi="Times New Roman"/>
              </w:rPr>
              <w:t>Övning</w:t>
            </w:r>
          </w:p>
        </w:tc>
        <w:tc>
          <w:tcPr>
            <w:tcW w:w="813" w:type="dxa"/>
          </w:tcPr>
          <w:p w:rsidR="008876AE" w:rsidRPr="008E2B55" w:rsidRDefault="008876AE" w:rsidP="004A19C9">
            <w:pPr>
              <w:rPr>
                <w:rFonts w:ascii="Times New Roman" w:hAnsi="Times New Roman"/>
              </w:rPr>
            </w:pPr>
            <w:r w:rsidRPr="008E2B55">
              <w:rPr>
                <w:rFonts w:ascii="Times New Roman" w:hAnsi="Times New Roman"/>
              </w:rPr>
              <w:t>1-7</w:t>
            </w:r>
          </w:p>
        </w:tc>
        <w:tc>
          <w:tcPr>
            <w:tcW w:w="950" w:type="dxa"/>
          </w:tcPr>
          <w:p w:rsidR="008876AE" w:rsidRPr="008E2B55" w:rsidRDefault="008876AE" w:rsidP="004A19C9">
            <w:pPr>
              <w:rPr>
                <w:rFonts w:ascii="Times New Roman" w:hAnsi="Times New Roman"/>
              </w:rPr>
            </w:pPr>
            <w:r w:rsidRPr="008E2B55">
              <w:rPr>
                <w:rFonts w:ascii="Times New Roman" w:hAnsi="Times New Roman"/>
              </w:rPr>
              <w:t>CW</w:t>
            </w:r>
          </w:p>
          <w:p w:rsidR="008876AE" w:rsidRPr="008E2B55" w:rsidRDefault="008876AE" w:rsidP="004A19C9">
            <w:pPr>
              <w:rPr>
                <w:rFonts w:ascii="Times New Roman" w:hAnsi="Times New Roman"/>
              </w:rPr>
            </w:pPr>
            <w:r w:rsidRPr="008E2B55">
              <w:rPr>
                <w:rFonts w:ascii="Times New Roman" w:hAnsi="Times New Roman"/>
              </w:rPr>
              <w:t>CW</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8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p w:rsidR="008876AE" w:rsidRPr="008E2B55" w:rsidRDefault="008876AE" w:rsidP="004A19C9">
            <w:pPr>
              <w:rPr>
                <w:rFonts w:ascii="Times New Roman" w:hAnsi="Times New Roman"/>
              </w:rPr>
            </w:pPr>
            <w:r w:rsidRPr="008E2B55">
              <w:rPr>
                <w:rFonts w:ascii="Times New Roman" w:hAnsi="Times New Roman"/>
              </w:rPr>
              <w:t>13-15</w:t>
            </w:r>
          </w:p>
        </w:tc>
        <w:tc>
          <w:tcPr>
            <w:tcW w:w="818" w:type="dxa"/>
          </w:tcPr>
          <w:p w:rsidR="008876AE" w:rsidRPr="008E2B55" w:rsidRDefault="008876AE" w:rsidP="004A19C9">
            <w:pPr>
              <w:rPr>
                <w:rFonts w:ascii="Times New Roman" w:hAnsi="Times New Roman"/>
              </w:rPr>
            </w:pPr>
            <w:r w:rsidRPr="008E2B55">
              <w:rPr>
                <w:rFonts w:ascii="Times New Roman" w:hAnsi="Times New Roman"/>
              </w:rPr>
              <w:t>Aspen</w:t>
            </w:r>
          </w:p>
        </w:tc>
        <w:tc>
          <w:tcPr>
            <w:tcW w:w="4873" w:type="dxa"/>
          </w:tcPr>
          <w:p w:rsidR="008876AE" w:rsidRPr="008E2B55" w:rsidRDefault="008876AE" w:rsidP="004A19C9">
            <w:pPr>
              <w:rPr>
                <w:rFonts w:ascii="Times New Roman" w:hAnsi="Times New Roman"/>
              </w:rPr>
            </w:pPr>
            <w:r w:rsidRPr="008E2B55">
              <w:rPr>
                <w:rFonts w:ascii="Times New Roman" w:hAnsi="Times New Roman"/>
              </w:rPr>
              <w:t>Bokföring, bokslut och analys</w:t>
            </w:r>
          </w:p>
          <w:p w:rsidR="008876AE" w:rsidRPr="008E2B55" w:rsidRDefault="008876AE" w:rsidP="004A19C9">
            <w:pPr>
              <w:rPr>
                <w:rFonts w:ascii="Times New Roman" w:hAnsi="Times New Roman"/>
              </w:rPr>
            </w:pPr>
            <w:r w:rsidRPr="008E2B55">
              <w:rPr>
                <w:rFonts w:ascii="Times New Roman" w:hAnsi="Times New Roman"/>
              </w:rPr>
              <w:t>Övning bokslut och årsredovisning</w:t>
            </w:r>
          </w:p>
        </w:tc>
        <w:tc>
          <w:tcPr>
            <w:tcW w:w="813" w:type="dxa"/>
          </w:tcPr>
          <w:p w:rsidR="008876AE" w:rsidRPr="008E2B55" w:rsidRDefault="008876AE" w:rsidP="004A19C9">
            <w:pPr>
              <w:rPr>
                <w:rFonts w:ascii="Times New Roman" w:hAnsi="Times New Roman"/>
              </w:rPr>
            </w:pPr>
            <w:r w:rsidRPr="008E2B55">
              <w:rPr>
                <w:rFonts w:ascii="Times New Roman" w:hAnsi="Times New Roman"/>
              </w:rPr>
              <w:t>11-14</w:t>
            </w:r>
          </w:p>
        </w:tc>
        <w:tc>
          <w:tcPr>
            <w:tcW w:w="950" w:type="dxa"/>
          </w:tcPr>
          <w:p w:rsidR="008876AE" w:rsidRPr="008E2B55" w:rsidRDefault="008876AE" w:rsidP="004A19C9">
            <w:pPr>
              <w:rPr>
                <w:rFonts w:ascii="Times New Roman" w:hAnsi="Times New Roman"/>
              </w:rPr>
            </w:pPr>
            <w:r w:rsidRPr="008E2B55">
              <w:rPr>
                <w:rFonts w:ascii="Times New Roman" w:hAnsi="Times New Roman"/>
              </w:rPr>
              <w:t>CW</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9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tc>
        <w:tc>
          <w:tcPr>
            <w:tcW w:w="818" w:type="dxa"/>
          </w:tcPr>
          <w:p w:rsidR="008876AE" w:rsidRPr="008E2B55" w:rsidRDefault="008876AE" w:rsidP="004A19C9">
            <w:pPr>
              <w:rPr>
                <w:rFonts w:ascii="Times New Roman" w:hAnsi="Times New Roman"/>
              </w:rPr>
            </w:pPr>
            <w:r w:rsidRPr="008E2B55">
              <w:rPr>
                <w:rFonts w:ascii="Times New Roman" w:hAnsi="Times New Roman"/>
              </w:rPr>
              <w:t>Aulan</w:t>
            </w:r>
          </w:p>
        </w:tc>
        <w:tc>
          <w:tcPr>
            <w:tcW w:w="4873" w:type="dxa"/>
          </w:tcPr>
          <w:p w:rsidR="008876AE" w:rsidRPr="008E2B55" w:rsidRDefault="008876AE" w:rsidP="004A19C9">
            <w:pPr>
              <w:rPr>
                <w:rFonts w:ascii="Times New Roman" w:hAnsi="Times New Roman"/>
              </w:rPr>
            </w:pPr>
            <w:r w:rsidRPr="008E2B55">
              <w:rPr>
                <w:rFonts w:ascii="Times New Roman" w:hAnsi="Times New Roman"/>
              </w:rPr>
              <w:t>Bokföring, bokslut och analys</w:t>
            </w:r>
          </w:p>
        </w:tc>
        <w:tc>
          <w:tcPr>
            <w:tcW w:w="813" w:type="dxa"/>
          </w:tcPr>
          <w:p w:rsidR="008876AE" w:rsidRPr="008E2B55" w:rsidRDefault="008876AE" w:rsidP="004A19C9">
            <w:pPr>
              <w:rPr>
                <w:rFonts w:ascii="Times New Roman" w:hAnsi="Times New Roman"/>
              </w:rPr>
            </w:pPr>
            <w:r w:rsidRPr="008E2B55">
              <w:rPr>
                <w:rFonts w:ascii="Times New Roman" w:hAnsi="Times New Roman"/>
              </w:rPr>
              <w:t>11-14</w:t>
            </w:r>
          </w:p>
        </w:tc>
        <w:tc>
          <w:tcPr>
            <w:tcW w:w="950" w:type="dxa"/>
          </w:tcPr>
          <w:p w:rsidR="008876AE" w:rsidRPr="008E2B55" w:rsidRDefault="008876AE" w:rsidP="004A19C9">
            <w:pPr>
              <w:rPr>
                <w:rFonts w:ascii="Times New Roman" w:hAnsi="Times New Roman"/>
              </w:rPr>
            </w:pPr>
            <w:r w:rsidRPr="008E2B55">
              <w:rPr>
                <w:rFonts w:ascii="Times New Roman" w:hAnsi="Times New Roman"/>
              </w:rPr>
              <w:t>CW</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10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p w:rsidR="008876AE" w:rsidRPr="008E2B55" w:rsidRDefault="008876AE" w:rsidP="004A19C9">
            <w:pPr>
              <w:rPr>
                <w:rFonts w:ascii="Times New Roman" w:hAnsi="Times New Roman"/>
              </w:rPr>
            </w:pPr>
            <w:r w:rsidRPr="008E2B55">
              <w:rPr>
                <w:rFonts w:ascii="Times New Roman" w:hAnsi="Times New Roman"/>
              </w:rPr>
              <w:t>13-15</w:t>
            </w:r>
          </w:p>
        </w:tc>
        <w:tc>
          <w:tcPr>
            <w:tcW w:w="818" w:type="dxa"/>
          </w:tcPr>
          <w:p w:rsidR="008876AE" w:rsidRPr="008E2B55" w:rsidRDefault="008876AE" w:rsidP="004A19C9">
            <w:pPr>
              <w:rPr>
                <w:rFonts w:ascii="Times New Roman" w:hAnsi="Times New Roman"/>
              </w:rPr>
            </w:pPr>
            <w:r w:rsidRPr="008E2B55">
              <w:rPr>
                <w:rFonts w:ascii="Times New Roman" w:hAnsi="Times New Roman"/>
              </w:rPr>
              <w:t>Aulan</w:t>
            </w:r>
          </w:p>
        </w:tc>
        <w:tc>
          <w:tcPr>
            <w:tcW w:w="4873" w:type="dxa"/>
          </w:tcPr>
          <w:p w:rsidR="008876AE" w:rsidRPr="008E2B55" w:rsidRDefault="008876AE" w:rsidP="004A19C9">
            <w:pPr>
              <w:rPr>
                <w:rFonts w:ascii="Times New Roman" w:hAnsi="Times New Roman"/>
              </w:rPr>
            </w:pPr>
            <w:r w:rsidRPr="008E2B55">
              <w:rPr>
                <w:rFonts w:ascii="Times New Roman" w:hAnsi="Times New Roman"/>
              </w:rPr>
              <w:t>Kalkylering</w:t>
            </w:r>
          </w:p>
          <w:p w:rsidR="008876AE" w:rsidRPr="008E2B55" w:rsidRDefault="008876AE" w:rsidP="004A19C9">
            <w:pPr>
              <w:rPr>
                <w:rFonts w:ascii="Times New Roman" w:hAnsi="Times New Roman"/>
              </w:rPr>
            </w:pPr>
            <w:r w:rsidRPr="008E2B55">
              <w:rPr>
                <w:rFonts w:ascii="Times New Roman" w:hAnsi="Times New Roman"/>
              </w:rPr>
              <w:t>Övning</w:t>
            </w:r>
          </w:p>
        </w:tc>
        <w:tc>
          <w:tcPr>
            <w:tcW w:w="813" w:type="dxa"/>
          </w:tcPr>
          <w:p w:rsidR="008876AE" w:rsidRPr="008E2B55" w:rsidRDefault="008876AE" w:rsidP="004A19C9">
            <w:pPr>
              <w:rPr>
                <w:rFonts w:ascii="Times New Roman" w:hAnsi="Times New Roman"/>
              </w:rPr>
            </w:pPr>
            <w:r w:rsidRPr="008E2B55">
              <w:rPr>
                <w:rFonts w:ascii="Times New Roman" w:hAnsi="Times New Roman"/>
              </w:rPr>
              <w:t>9-10</w:t>
            </w:r>
          </w:p>
        </w:tc>
        <w:tc>
          <w:tcPr>
            <w:tcW w:w="950" w:type="dxa"/>
          </w:tcPr>
          <w:p w:rsidR="008876AE" w:rsidRPr="008E2B55" w:rsidRDefault="008876AE" w:rsidP="004A19C9">
            <w:pPr>
              <w:rPr>
                <w:rFonts w:ascii="Times New Roman" w:hAnsi="Times New Roman"/>
              </w:rPr>
            </w:pPr>
            <w:r w:rsidRPr="008E2B55">
              <w:rPr>
                <w:rFonts w:ascii="Times New Roman" w:hAnsi="Times New Roman"/>
              </w:rPr>
              <w:t>PL</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11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tc>
        <w:tc>
          <w:tcPr>
            <w:tcW w:w="818" w:type="dxa"/>
          </w:tcPr>
          <w:p w:rsidR="008876AE" w:rsidRPr="008E2B55" w:rsidRDefault="008876AE" w:rsidP="004A19C9">
            <w:pPr>
              <w:rPr>
                <w:rFonts w:ascii="Times New Roman" w:hAnsi="Times New Roman"/>
              </w:rPr>
            </w:pPr>
            <w:r w:rsidRPr="008E2B55">
              <w:rPr>
                <w:rFonts w:ascii="Times New Roman" w:hAnsi="Times New Roman"/>
              </w:rPr>
              <w:t>Aspen</w:t>
            </w:r>
          </w:p>
        </w:tc>
        <w:tc>
          <w:tcPr>
            <w:tcW w:w="4873" w:type="dxa"/>
          </w:tcPr>
          <w:p w:rsidR="008876AE" w:rsidRPr="008E2B55" w:rsidRDefault="008876AE" w:rsidP="004A19C9">
            <w:pPr>
              <w:rPr>
                <w:rFonts w:ascii="Times New Roman" w:hAnsi="Times New Roman"/>
              </w:rPr>
            </w:pPr>
            <w:r w:rsidRPr="008E2B55">
              <w:rPr>
                <w:rFonts w:ascii="Times New Roman" w:hAnsi="Times New Roman"/>
              </w:rPr>
              <w:t>Kalkylering</w:t>
            </w:r>
          </w:p>
        </w:tc>
        <w:tc>
          <w:tcPr>
            <w:tcW w:w="813" w:type="dxa"/>
          </w:tcPr>
          <w:p w:rsidR="008876AE" w:rsidRPr="008E2B55" w:rsidRDefault="008876AE" w:rsidP="004A19C9">
            <w:pPr>
              <w:rPr>
                <w:rFonts w:ascii="Times New Roman" w:hAnsi="Times New Roman"/>
              </w:rPr>
            </w:pPr>
            <w:r w:rsidRPr="008E2B55">
              <w:rPr>
                <w:rFonts w:ascii="Times New Roman" w:hAnsi="Times New Roman"/>
              </w:rPr>
              <w:t>9-10</w:t>
            </w:r>
          </w:p>
        </w:tc>
        <w:tc>
          <w:tcPr>
            <w:tcW w:w="950" w:type="dxa"/>
          </w:tcPr>
          <w:p w:rsidR="008876AE" w:rsidRPr="008E2B55" w:rsidRDefault="008876AE" w:rsidP="004A19C9">
            <w:pPr>
              <w:rPr>
                <w:rFonts w:ascii="Times New Roman" w:hAnsi="Times New Roman"/>
              </w:rPr>
            </w:pPr>
            <w:r w:rsidRPr="008E2B55">
              <w:rPr>
                <w:rFonts w:ascii="Times New Roman" w:hAnsi="Times New Roman"/>
              </w:rPr>
              <w:t>PL</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14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p w:rsidR="008876AE" w:rsidRPr="008E2B55" w:rsidRDefault="008876AE" w:rsidP="004A19C9">
            <w:pPr>
              <w:rPr>
                <w:rFonts w:ascii="Times New Roman" w:hAnsi="Times New Roman"/>
              </w:rPr>
            </w:pPr>
            <w:r w:rsidRPr="008E2B55">
              <w:rPr>
                <w:rFonts w:ascii="Times New Roman" w:hAnsi="Times New Roman"/>
              </w:rPr>
              <w:t>13-15</w:t>
            </w:r>
          </w:p>
        </w:tc>
        <w:tc>
          <w:tcPr>
            <w:tcW w:w="818" w:type="dxa"/>
          </w:tcPr>
          <w:p w:rsidR="008876AE" w:rsidRPr="008E2B55" w:rsidRDefault="008876AE" w:rsidP="004A19C9">
            <w:pPr>
              <w:rPr>
                <w:rFonts w:ascii="Times New Roman" w:hAnsi="Times New Roman"/>
              </w:rPr>
            </w:pPr>
            <w:r w:rsidRPr="008E2B55">
              <w:rPr>
                <w:rFonts w:ascii="Times New Roman" w:hAnsi="Times New Roman"/>
              </w:rPr>
              <w:t>Aspen</w:t>
            </w:r>
          </w:p>
          <w:p w:rsidR="008876AE" w:rsidRPr="008E2B55" w:rsidRDefault="008876AE" w:rsidP="004A19C9">
            <w:pPr>
              <w:rPr>
                <w:rFonts w:ascii="Times New Roman" w:hAnsi="Times New Roman"/>
              </w:rPr>
            </w:pPr>
            <w:r w:rsidRPr="008E2B55">
              <w:rPr>
                <w:rFonts w:ascii="Times New Roman" w:hAnsi="Times New Roman"/>
              </w:rPr>
              <w:t>Rönnen</w:t>
            </w:r>
          </w:p>
        </w:tc>
        <w:tc>
          <w:tcPr>
            <w:tcW w:w="4873" w:type="dxa"/>
          </w:tcPr>
          <w:p w:rsidR="008876AE" w:rsidRPr="008E2B55" w:rsidRDefault="008876AE" w:rsidP="004A19C9">
            <w:pPr>
              <w:rPr>
                <w:rFonts w:ascii="Times New Roman" w:hAnsi="Times New Roman"/>
              </w:rPr>
            </w:pPr>
            <w:r w:rsidRPr="008E2B55">
              <w:rPr>
                <w:rFonts w:ascii="Times New Roman" w:hAnsi="Times New Roman"/>
              </w:rPr>
              <w:t>Kalkylering</w:t>
            </w:r>
          </w:p>
          <w:p w:rsidR="008876AE" w:rsidRPr="008E2B55" w:rsidRDefault="008876AE" w:rsidP="004A19C9">
            <w:pPr>
              <w:rPr>
                <w:rFonts w:ascii="Times New Roman" w:hAnsi="Times New Roman"/>
              </w:rPr>
            </w:pPr>
            <w:r w:rsidRPr="008E2B55">
              <w:rPr>
                <w:rFonts w:ascii="Times New Roman" w:hAnsi="Times New Roman"/>
              </w:rPr>
              <w:t>Övning</w:t>
            </w:r>
          </w:p>
        </w:tc>
        <w:tc>
          <w:tcPr>
            <w:tcW w:w="813" w:type="dxa"/>
          </w:tcPr>
          <w:p w:rsidR="008876AE" w:rsidRPr="008E2B55" w:rsidRDefault="008876AE" w:rsidP="004A19C9">
            <w:pPr>
              <w:rPr>
                <w:rFonts w:ascii="Times New Roman" w:hAnsi="Times New Roman"/>
              </w:rPr>
            </w:pPr>
            <w:r w:rsidRPr="008E2B55">
              <w:rPr>
                <w:rFonts w:ascii="Times New Roman" w:hAnsi="Times New Roman"/>
              </w:rPr>
              <w:t>9-10</w:t>
            </w:r>
          </w:p>
        </w:tc>
        <w:tc>
          <w:tcPr>
            <w:tcW w:w="950" w:type="dxa"/>
          </w:tcPr>
          <w:p w:rsidR="008876AE" w:rsidRPr="008E2B55" w:rsidRDefault="008876AE" w:rsidP="004A19C9">
            <w:pPr>
              <w:rPr>
                <w:rFonts w:ascii="Times New Roman" w:hAnsi="Times New Roman"/>
              </w:rPr>
            </w:pPr>
            <w:r w:rsidRPr="008E2B55">
              <w:rPr>
                <w:rFonts w:ascii="Times New Roman" w:hAnsi="Times New Roman"/>
              </w:rPr>
              <w:t>PL</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15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p w:rsidR="008876AE" w:rsidRPr="008E2B55" w:rsidRDefault="008876AE" w:rsidP="004A19C9">
            <w:pPr>
              <w:rPr>
                <w:rFonts w:ascii="Times New Roman" w:hAnsi="Times New Roman"/>
              </w:rPr>
            </w:pPr>
            <w:r w:rsidRPr="008E2B55">
              <w:rPr>
                <w:rFonts w:ascii="Times New Roman" w:hAnsi="Times New Roman"/>
              </w:rPr>
              <w:t>13-15</w:t>
            </w:r>
          </w:p>
        </w:tc>
        <w:tc>
          <w:tcPr>
            <w:tcW w:w="818" w:type="dxa"/>
          </w:tcPr>
          <w:p w:rsidR="008876AE" w:rsidRPr="008E2B55" w:rsidRDefault="008876AE" w:rsidP="004A19C9">
            <w:pPr>
              <w:rPr>
                <w:rFonts w:ascii="Times New Roman" w:hAnsi="Times New Roman"/>
              </w:rPr>
            </w:pPr>
            <w:r w:rsidRPr="008E2B55">
              <w:rPr>
                <w:rFonts w:ascii="Times New Roman" w:hAnsi="Times New Roman"/>
              </w:rPr>
              <w:t>Rönnen</w:t>
            </w:r>
          </w:p>
          <w:p w:rsidR="008876AE" w:rsidRPr="008E2B55" w:rsidRDefault="008876AE" w:rsidP="004A19C9">
            <w:pPr>
              <w:rPr>
                <w:rFonts w:ascii="Times New Roman" w:hAnsi="Times New Roman"/>
              </w:rPr>
            </w:pPr>
            <w:r w:rsidRPr="008E2B55">
              <w:rPr>
                <w:rFonts w:ascii="Times New Roman" w:hAnsi="Times New Roman"/>
              </w:rPr>
              <w:t>Aspen</w:t>
            </w:r>
          </w:p>
        </w:tc>
        <w:tc>
          <w:tcPr>
            <w:tcW w:w="4873" w:type="dxa"/>
          </w:tcPr>
          <w:p w:rsidR="008876AE" w:rsidRPr="008E2B55" w:rsidRDefault="008876AE" w:rsidP="004A19C9">
            <w:pPr>
              <w:rPr>
                <w:rFonts w:ascii="Times New Roman" w:hAnsi="Times New Roman"/>
              </w:rPr>
            </w:pPr>
            <w:r w:rsidRPr="008E2B55">
              <w:rPr>
                <w:rFonts w:ascii="Times New Roman" w:hAnsi="Times New Roman"/>
              </w:rPr>
              <w:t>Kalkylering</w:t>
            </w:r>
          </w:p>
          <w:p w:rsidR="008876AE" w:rsidRPr="008E2B55" w:rsidRDefault="008876AE" w:rsidP="004A19C9">
            <w:pPr>
              <w:rPr>
                <w:rFonts w:ascii="Times New Roman" w:hAnsi="Times New Roman"/>
              </w:rPr>
            </w:pPr>
            <w:r w:rsidRPr="008E2B55">
              <w:rPr>
                <w:rFonts w:ascii="Times New Roman" w:hAnsi="Times New Roman"/>
              </w:rPr>
              <w:t>Övning</w:t>
            </w:r>
          </w:p>
        </w:tc>
        <w:tc>
          <w:tcPr>
            <w:tcW w:w="813" w:type="dxa"/>
          </w:tcPr>
          <w:p w:rsidR="008876AE" w:rsidRPr="008E2B55" w:rsidRDefault="008876AE" w:rsidP="004A19C9">
            <w:pPr>
              <w:rPr>
                <w:rFonts w:ascii="Times New Roman" w:hAnsi="Times New Roman"/>
              </w:rPr>
            </w:pPr>
            <w:r w:rsidRPr="008E2B55">
              <w:rPr>
                <w:rFonts w:ascii="Times New Roman" w:hAnsi="Times New Roman"/>
              </w:rPr>
              <w:t>9-10</w:t>
            </w:r>
          </w:p>
        </w:tc>
        <w:tc>
          <w:tcPr>
            <w:tcW w:w="950" w:type="dxa"/>
          </w:tcPr>
          <w:p w:rsidR="008876AE" w:rsidRPr="008E2B55" w:rsidRDefault="008876AE" w:rsidP="004A19C9">
            <w:pPr>
              <w:rPr>
                <w:rFonts w:ascii="Times New Roman" w:hAnsi="Times New Roman"/>
              </w:rPr>
            </w:pPr>
            <w:r w:rsidRPr="008E2B55">
              <w:rPr>
                <w:rFonts w:ascii="Times New Roman" w:hAnsi="Times New Roman"/>
              </w:rPr>
              <w:t>PL</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16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tc>
        <w:tc>
          <w:tcPr>
            <w:tcW w:w="818" w:type="dxa"/>
          </w:tcPr>
          <w:p w:rsidR="008876AE" w:rsidRPr="008E2B55" w:rsidRDefault="008876AE" w:rsidP="004A19C9">
            <w:pPr>
              <w:rPr>
                <w:rFonts w:ascii="Times New Roman" w:hAnsi="Times New Roman"/>
              </w:rPr>
            </w:pPr>
            <w:r w:rsidRPr="008E2B55">
              <w:rPr>
                <w:rFonts w:ascii="Times New Roman" w:hAnsi="Times New Roman"/>
              </w:rPr>
              <w:t>Rönnen</w:t>
            </w:r>
          </w:p>
        </w:tc>
        <w:tc>
          <w:tcPr>
            <w:tcW w:w="4873" w:type="dxa"/>
          </w:tcPr>
          <w:p w:rsidR="008876AE" w:rsidRPr="008E2B55" w:rsidRDefault="008876AE" w:rsidP="004A19C9">
            <w:pPr>
              <w:rPr>
                <w:rFonts w:ascii="Times New Roman" w:hAnsi="Times New Roman"/>
              </w:rPr>
            </w:pPr>
            <w:r w:rsidRPr="008E2B55">
              <w:rPr>
                <w:rFonts w:ascii="Times New Roman" w:hAnsi="Times New Roman"/>
              </w:rPr>
              <w:t xml:space="preserve">Lagar och regler, marknader </w:t>
            </w:r>
          </w:p>
        </w:tc>
        <w:tc>
          <w:tcPr>
            <w:tcW w:w="813" w:type="dxa"/>
          </w:tcPr>
          <w:p w:rsidR="008876AE" w:rsidRPr="008E2B55" w:rsidRDefault="008876AE" w:rsidP="004A19C9">
            <w:pPr>
              <w:rPr>
                <w:rFonts w:ascii="Times New Roman" w:hAnsi="Times New Roman"/>
              </w:rPr>
            </w:pPr>
            <w:r w:rsidRPr="008E2B55">
              <w:rPr>
                <w:rFonts w:ascii="Times New Roman" w:hAnsi="Times New Roman"/>
              </w:rPr>
              <w:t>15-17</w:t>
            </w:r>
          </w:p>
        </w:tc>
        <w:tc>
          <w:tcPr>
            <w:tcW w:w="950" w:type="dxa"/>
          </w:tcPr>
          <w:p w:rsidR="008876AE" w:rsidRPr="008E2B55" w:rsidRDefault="008876AE" w:rsidP="004A19C9">
            <w:pPr>
              <w:rPr>
                <w:rFonts w:ascii="Times New Roman" w:hAnsi="Times New Roman"/>
              </w:rPr>
            </w:pPr>
            <w:r w:rsidRPr="008E2B55">
              <w:rPr>
                <w:rFonts w:ascii="Times New Roman" w:hAnsi="Times New Roman"/>
              </w:rPr>
              <w:t>PL</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17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9-16</w:t>
            </w:r>
          </w:p>
        </w:tc>
        <w:tc>
          <w:tcPr>
            <w:tcW w:w="818" w:type="dxa"/>
          </w:tcPr>
          <w:p w:rsidR="008876AE" w:rsidRPr="008E2B55" w:rsidRDefault="008876AE" w:rsidP="004A19C9">
            <w:pPr>
              <w:rPr>
                <w:rFonts w:ascii="Times New Roman" w:hAnsi="Times New Roman"/>
              </w:rPr>
            </w:pPr>
            <w:proofErr w:type="spellStart"/>
            <w:r w:rsidRPr="008E2B55">
              <w:rPr>
                <w:rFonts w:ascii="Times New Roman" w:hAnsi="Times New Roman"/>
              </w:rPr>
              <w:t>Skogis</w:t>
            </w:r>
            <w:proofErr w:type="spellEnd"/>
            <w:r w:rsidRPr="008E2B55">
              <w:rPr>
                <w:rFonts w:ascii="Times New Roman" w:hAnsi="Times New Roman"/>
              </w:rPr>
              <w:t xml:space="preserve"> kårhus</w:t>
            </w:r>
          </w:p>
        </w:tc>
        <w:tc>
          <w:tcPr>
            <w:tcW w:w="4873" w:type="dxa"/>
          </w:tcPr>
          <w:p w:rsidR="008876AE" w:rsidRPr="008E2B55" w:rsidRDefault="008876AE" w:rsidP="004A19C9">
            <w:pPr>
              <w:rPr>
                <w:rFonts w:ascii="Times New Roman" w:hAnsi="Times New Roman"/>
              </w:rPr>
            </w:pPr>
            <w:r w:rsidRPr="008E2B55">
              <w:rPr>
                <w:rFonts w:ascii="Times New Roman" w:hAnsi="Times New Roman"/>
              </w:rPr>
              <w:t>Företagsspel (obligatorisk närvaro)</w:t>
            </w:r>
          </w:p>
        </w:tc>
        <w:tc>
          <w:tcPr>
            <w:tcW w:w="813" w:type="dxa"/>
          </w:tcPr>
          <w:p w:rsidR="008876AE" w:rsidRPr="008E2B55" w:rsidRDefault="008876AE" w:rsidP="004A19C9">
            <w:pPr>
              <w:rPr>
                <w:rFonts w:ascii="Times New Roman" w:hAnsi="Times New Roman"/>
              </w:rPr>
            </w:pPr>
            <w:r w:rsidRPr="008E2B55">
              <w:rPr>
                <w:rFonts w:ascii="Times New Roman" w:hAnsi="Times New Roman"/>
              </w:rPr>
              <w:t>-</w:t>
            </w:r>
          </w:p>
        </w:tc>
        <w:tc>
          <w:tcPr>
            <w:tcW w:w="950" w:type="dxa"/>
          </w:tcPr>
          <w:p w:rsidR="008876AE" w:rsidRPr="008E2B55" w:rsidRDefault="008876AE" w:rsidP="004A19C9">
            <w:pPr>
              <w:rPr>
                <w:rFonts w:ascii="Times New Roman" w:hAnsi="Times New Roman"/>
              </w:rPr>
            </w:pPr>
            <w:r w:rsidRPr="008E2B55">
              <w:rPr>
                <w:rFonts w:ascii="Times New Roman" w:hAnsi="Times New Roman"/>
              </w:rPr>
              <w:t>CW/PL</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21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9-12</w:t>
            </w:r>
          </w:p>
        </w:tc>
        <w:tc>
          <w:tcPr>
            <w:tcW w:w="818" w:type="dxa"/>
          </w:tcPr>
          <w:p w:rsidR="008876AE" w:rsidRPr="008E2B55" w:rsidRDefault="008876AE" w:rsidP="004A19C9">
            <w:pPr>
              <w:rPr>
                <w:rFonts w:ascii="Times New Roman" w:hAnsi="Times New Roman"/>
              </w:rPr>
            </w:pPr>
            <w:r w:rsidRPr="008E2B55">
              <w:rPr>
                <w:rFonts w:ascii="Times New Roman" w:hAnsi="Times New Roman"/>
              </w:rPr>
              <w:t>Rönnen</w:t>
            </w:r>
          </w:p>
        </w:tc>
        <w:tc>
          <w:tcPr>
            <w:tcW w:w="4873" w:type="dxa"/>
          </w:tcPr>
          <w:p w:rsidR="008876AE" w:rsidRPr="008E2B55" w:rsidRDefault="008876AE" w:rsidP="004A19C9">
            <w:pPr>
              <w:rPr>
                <w:rFonts w:ascii="Times New Roman" w:hAnsi="Times New Roman"/>
              </w:rPr>
            </w:pPr>
            <w:r w:rsidRPr="008E2B55">
              <w:rPr>
                <w:rFonts w:ascii="Times New Roman" w:hAnsi="Times New Roman"/>
              </w:rPr>
              <w:t>Repetition och frågor</w:t>
            </w:r>
          </w:p>
        </w:tc>
        <w:tc>
          <w:tcPr>
            <w:tcW w:w="813" w:type="dxa"/>
          </w:tcPr>
          <w:p w:rsidR="008876AE" w:rsidRPr="008E2B55" w:rsidRDefault="008876AE" w:rsidP="004A19C9">
            <w:pPr>
              <w:rPr>
                <w:rFonts w:ascii="Times New Roman" w:hAnsi="Times New Roman"/>
              </w:rPr>
            </w:pPr>
          </w:p>
        </w:tc>
        <w:tc>
          <w:tcPr>
            <w:tcW w:w="950" w:type="dxa"/>
          </w:tcPr>
          <w:p w:rsidR="008876AE" w:rsidRPr="008E2B55" w:rsidRDefault="008876AE" w:rsidP="004A19C9">
            <w:pPr>
              <w:rPr>
                <w:rFonts w:ascii="Times New Roman" w:hAnsi="Times New Roman"/>
              </w:rPr>
            </w:pPr>
            <w:r w:rsidRPr="008E2B55">
              <w:rPr>
                <w:rFonts w:ascii="Times New Roman" w:hAnsi="Times New Roman"/>
              </w:rPr>
              <w:t>PL/CW</w:t>
            </w: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23 jan</w:t>
            </w:r>
          </w:p>
        </w:tc>
        <w:tc>
          <w:tcPr>
            <w:tcW w:w="967" w:type="dxa"/>
          </w:tcPr>
          <w:p w:rsidR="008876AE" w:rsidRPr="008E2B55" w:rsidRDefault="008876AE" w:rsidP="004A19C9">
            <w:pPr>
              <w:rPr>
                <w:rFonts w:ascii="Times New Roman" w:hAnsi="Times New Roman"/>
              </w:rPr>
            </w:pPr>
            <w:r w:rsidRPr="008E2B55">
              <w:rPr>
                <w:rFonts w:ascii="Times New Roman" w:hAnsi="Times New Roman"/>
              </w:rPr>
              <w:t>9-14</w:t>
            </w:r>
          </w:p>
        </w:tc>
        <w:tc>
          <w:tcPr>
            <w:tcW w:w="818" w:type="dxa"/>
          </w:tcPr>
          <w:p w:rsidR="008876AE" w:rsidRPr="008E2B55" w:rsidRDefault="008876AE" w:rsidP="004A19C9">
            <w:pPr>
              <w:rPr>
                <w:rFonts w:ascii="Times New Roman" w:hAnsi="Times New Roman"/>
              </w:rPr>
            </w:pPr>
            <w:r w:rsidRPr="008E2B55">
              <w:rPr>
                <w:rFonts w:ascii="Times New Roman" w:hAnsi="Times New Roman"/>
              </w:rPr>
              <w:t>Östra</w:t>
            </w:r>
          </w:p>
        </w:tc>
        <w:tc>
          <w:tcPr>
            <w:tcW w:w="4873" w:type="dxa"/>
          </w:tcPr>
          <w:p w:rsidR="008876AE" w:rsidRPr="008E2B55" w:rsidRDefault="008876AE" w:rsidP="004A19C9">
            <w:pPr>
              <w:rPr>
                <w:rFonts w:ascii="Times New Roman" w:hAnsi="Times New Roman"/>
              </w:rPr>
            </w:pPr>
            <w:r w:rsidRPr="008E2B55">
              <w:rPr>
                <w:rFonts w:ascii="Times New Roman" w:hAnsi="Times New Roman"/>
              </w:rPr>
              <w:t>Tentamen</w:t>
            </w:r>
          </w:p>
        </w:tc>
        <w:tc>
          <w:tcPr>
            <w:tcW w:w="813" w:type="dxa"/>
          </w:tcPr>
          <w:p w:rsidR="008876AE" w:rsidRPr="008E2B55" w:rsidRDefault="008876AE" w:rsidP="004A19C9">
            <w:pPr>
              <w:rPr>
                <w:rFonts w:ascii="Times New Roman" w:hAnsi="Times New Roman"/>
              </w:rPr>
            </w:pPr>
          </w:p>
        </w:tc>
        <w:tc>
          <w:tcPr>
            <w:tcW w:w="950" w:type="dxa"/>
          </w:tcPr>
          <w:p w:rsidR="008876AE" w:rsidRPr="008E2B55" w:rsidRDefault="008876AE" w:rsidP="004A19C9">
            <w:pPr>
              <w:rPr>
                <w:rFonts w:ascii="Times New Roman" w:hAnsi="Times New Roman"/>
              </w:rPr>
            </w:pPr>
          </w:p>
        </w:tc>
      </w:tr>
      <w:tr w:rsidR="008876AE" w:rsidRPr="008E2B55" w:rsidTr="004A19C9">
        <w:tc>
          <w:tcPr>
            <w:tcW w:w="861" w:type="dxa"/>
          </w:tcPr>
          <w:p w:rsidR="008876AE" w:rsidRPr="008E2B55" w:rsidRDefault="008876AE" w:rsidP="004A19C9">
            <w:pPr>
              <w:rPr>
                <w:rFonts w:ascii="Times New Roman" w:hAnsi="Times New Roman"/>
              </w:rPr>
            </w:pPr>
            <w:r w:rsidRPr="008E2B55">
              <w:rPr>
                <w:rFonts w:ascii="Times New Roman" w:hAnsi="Times New Roman"/>
              </w:rPr>
              <w:t>9 feb</w:t>
            </w:r>
          </w:p>
        </w:tc>
        <w:tc>
          <w:tcPr>
            <w:tcW w:w="967" w:type="dxa"/>
          </w:tcPr>
          <w:p w:rsidR="008876AE" w:rsidRPr="008E2B55" w:rsidRDefault="008876AE" w:rsidP="004A19C9">
            <w:pPr>
              <w:rPr>
                <w:rFonts w:ascii="Times New Roman" w:hAnsi="Times New Roman"/>
              </w:rPr>
            </w:pPr>
            <w:r w:rsidRPr="008E2B55">
              <w:rPr>
                <w:rFonts w:ascii="Times New Roman" w:hAnsi="Times New Roman"/>
              </w:rPr>
              <w:t xml:space="preserve">9-14 </w:t>
            </w:r>
          </w:p>
        </w:tc>
        <w:tc>
          <w:tcPr>
            <w:tcW w:w="818" w:type="dxa"/>
          </w:tcPr>
          <w:p w:rsidR="008876AE" w:rsidRPr="008E2B55" w:rsidRDefault="008876AE" w:rsidP="004A19C9">
            <w:pPr>
              <w:rPr>
                <w:rFonts w:ascii="Times New Roman" w:hAnsi="Times New Roman"/>
              </w:rPr>
            </w:pPr>
            <w:r w:rsidRPr="008E2B55">
              <w:rPr>
                <w:rFonts w:ascii="Times New Roman" w:hAnsi="Times New Roman"/>
              </w:rPr>
              <w:t>Östra</w:t>
            </w:r>
          </w:p>
        </w:tc>
        <w:tc>
          <w:tcPr>
            <w:tcW w:w="4873" w:type="dxa"/>
          </w:tcPr>
          <w:p w:rsidR="008876AE" w:rsidRPr="008E2B55" w:rsidRDefault="008876AE" w:rsidP="004A19C9">
            <w:pPr>
              <w:rPr>
                <w:rFonts w:ascii="Times New Roman" w:hAnsi="Times New Roman"/>
              </w:rPr>
            </w:pPr>
            <w:r w:rsidRPr="008E2B55">
              <w:rPr>
                <w:rFonts w:ascii="Times New Roman" w:hAnsi="Times New Roman"/>
              </w:rPr>
              <w:t>Omtentamen</w:t>
            </w:r>
          </w:p>
        </w:tc>
        <w:tc>
          <w:tcPr>
            <w:tcW w:w="813" w:type="dxa"/>
          </w:tcPr>
          <w:p w:rsidR="008876AE" w:rsidRPr="008E2B55" w:rsidRDefault="008876AE" w:rsidP="004A19C9">
            <w:pPr>
              <w:rPr>
                <w:rFonts w:ascii="Times New Roman" w:hAnsi="Times New Roman"/>
              </w:rPr>
            </w:pPr>
          </w:p>
        </w:tc>
        <w:tc>
          <w:tcPr>
            <w:tcW w:w="950" w:type="dxa"/>
          </w:tcPr>
          <w:p w:rsidR="008876AE" w:rsidRPr="008E2B55" w:rsidRDefault="008876AE" w:rsidP="004A19C9">
            <w:pPr>
              <w:rPr>
                <w:rFonts w:ascii="Times New Roman" w:hAnsi="Times New Roman"/>
              </w:rPr>
            </w:pPr>
          </w:p>
        </w:tc>
      </w:tr>
      <w:tr w:rsidR="008876AE" w:rsidRPr="008E2B55" w:rsidTr="004A19C9">
        <w:tc>
          <w:tcPr>
            <w:tcW w:w="861" w:type="dxa"/>
          </w:tcPr>
          <w:p w:rsidR="008876AE" w:rsidRPr="008E2B55" w:rsidRDefault="008876AE" w:rsidP="004A19C9">
            <w:pPr>
              <w:rPr>
                <w:rFonts w:ascii="Times New Roman" w:hAnsi="Times New Roman"/>
              </w:rPr>
            </w:pPr>
          </w:p>
        </w:tc>
        <w:tc>
          <w:tcPr>
            <w:tcW w:w="967" w:type="dxa"/>
          </w:tcPr>
          <w:p w:rsidR="008876AE" w:rsidRPr="008E2B55" w:rsidRDefault="008876AE" w:rsidP="004A19C9">
            <w:pPr>
              <w:rPr>
                <w:rFonts w:ascii="Times New Roman" w:hAnsi="Times New Roman"/>
              </w:rPr>
            </w:pPr>
          </w:p>
        </w:tc>
        <w:tc>
          <w:tcPr>
            <w:tcW w:w="818" w:type="dxa"/>
          </w:tcPr>
          <w:p w:rsidR="008876AE" w:rsidRPr="008E2B55" w:rsidRDefault="008876AE" w:rsidP="004A19C9">
            <w:pPr>
              <w:rPr>
                <w:rFonts w:ascii="Times New Roman" w:hAnsi="Times New Roman"/>
              </w:rPr>
            </w:pPr>
          </w:p>
        </w:tc>
        <w:tc>
          <w:tcPr>
            <w:tcW w:w="4873" w:type="dxa"/>
          </w:tcPr>
          <w:p w:rsidR="008876AE" w:rsidRPr="008E2B55" w:rsidRDefault="008876AE" w:rsidP="004A19C9">
            <w:pPr>
              <w:rPr>
                <w:rFonts w:ascii="Times New Roman" w:hAnsi="Times New Roman"/>
              </w:rPr>
            </w:pPr>
          </w:p>
        </w:tc>
        <w:tc>
          <w:tcPr>
            <w:tcW w:w="813" w:type="dxa"/>
          </w:tcPr>
          <w:p w:rsidR="008876AE" w:rsidRPr="008E2B55" w:rsidRDefault="008876AE" w:rsidP="004A19C9">
            <w:pPr>
              <w:rPr>
                <w:rFonts w:ascii="Times New Roman" w:hAnsi="Times New Roman"/>
              </w:rPr>
            </w:pPr>
          </w:p>
        </w:tc>
        <w:tc>
          <w:tcPr>
            <w:tcW w:w="950" w:type="dxa"/>
          </w:tcPr>
          <w:p w:rsidR="008876AE" w:rsidRPr="008E2B55" w:rsidRDefault="008876AE" w:rsidP="004A19C9">
            <w:pPr>
              <w:rPr>
                <w:rFonts w:ascii="Times New Roman" w:hAnsi="Times New Roman"/>
              </w:rPr>
            </w:pPr>
          </w:p>
        </w:tc>
      </w:tr>
    </w:tbl>
    <w:p w:rsidR="008876AE" w:rsidRDefault="008876AE" w:rsidP="008876AE">
      <w:pPr>
        <w:rPr>
          <w:rFonts w:ascii="Times New Roman" w:hAnsi="Times New Roman"/>
        </w:rPr>
      </w:pPr>
    </w:p>
    <w:p w:rsidR="008876AE" w:rsidRDefault="008876AE" w:rsidP="008876AE">
      <w:pPr>
        <w:rPr>
          <w:rFonts w:ascii="Times New Roman" w:hAnsi="Times New Roman"/>
        </w:rPr>
      </w:pPr>
    </w:p>
    <w:p w:rsidR="008876AE" w:rsidRDefault="008876AE" w:rsidP="008876AE">
      <w:pPr>
        <w:rPr>
          <w:rFonts w:ascii="Times New Roman" w:hAnsi="Times New Roman"/>
        </w:rPr>
      </w:pPr>
    </w:p>
    <w:p w:rsidR="008876AE" w:rsidRPr="00C23A06" w:rsidRDefault="008876AE">
      <w:pPr>
        <w:rPr>
          <w:rFonts w:ascii="Times New Roman" w:hAnsi="Times New Roman"/>
        </w:rPr>
      </w:pPr>
      <w:bookmarkStart w:id="0" w:name="_GoBack"/>
      <w:bookmarkEnd w:id="0"/>
    </w:p>
    <w:sectPr w:rsidR="008876AE" w:rsidRPr="00C23A06" w:rsidSect="00125D6C">
      <w:footerReference w:type="default" r:id="rId71"/>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5E" w:rsidRDefault="000D455E" w:rsidP="00FD4223">
      <w:r>
        <w:separator/>
      </w:r>
    </w:p>
  </w:endnote>
  <w:endnote w:type="continuationSeparator" w:id="0">
    <w:p w:rsidR="000D455E" w:rsidRDefault="000D455E" w:rsidP="00FD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491146"/>
      <w:docPartObj>
        <w:docPartGallery w:val="Page Numbers (Bottom of Page)"/>
        <w:docPartUnique/>
      </w:docPartObj>
    </w:sdtPr>
    <w:sdtEndPr/>
    <w:sdtContent>
      <w:p w:rsidR="00FD4223" w:rsidRDefault="00FD4223">
        <w:pPr>
          <w:pStyle w:val="Sidfot"/>
          <w:jc w:val="right"/>
        </w:pPr>
        <w:r>
          <w:fldChar w:fldCharType="begin"/>
        </w:r>
        <w:r>
          <w:instrText>PAGE   \* MERGEFORMAT</w:instrText>
        </w:r>
        <w:r>
          <w:fldChar w:fldCharType="separate"/>
        </w:r>
        <w:r w:rsidR="00185286">
          <w:rPr>
            <w:noProof/>
          </w:rPr>
          <w:t>16</w:t>
        </w:r>
        <w:r>
          <w:fldChar w:fldCharType="end"/>
        </w:r>
      </w:p>
    </w:sdtContent>
  </w:sdt>
  <w:p w:rsidR="00FD4223" w:rsidRDefault="00FD422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5E" w:rsidRDefault="000D455E" w:rsidP="00FD4223">
      <w:r>
        <w:separator/>
      </w:r>
    </w:p>
  </w:footnote>
  <w:footnote w:type="continuationSeparator" w:id="0">
    <w:p w:rsidR="000D455E" w:rsidRDefault="000D455E" w:rsidP="00FD4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F0FE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442E4A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5CF4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C96E4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6BA74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36C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4A4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4265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B842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DEB3DC"/>
    <w:lvl w:ilvl="0">
      <w:start w:val="1"/>
      <w:numFmt w:val="bullet"/>
      <w:lvlText w:val=""/>
      <w:lvlJc w:val="left"/>
      <w:pPr>
        <w:tabs>
          <w:tab w:val="num" w:pos="360"/>
        </w:tabs>
        <w:ind w:left="360" w:hanging="360"/>
      </w:pPr>
      <w:rPr>
        <w:rFonts w:ascii="Symbol" w:hAnsi="Symbol" w:hint="default"/>
      </w:rPr>
    </w:lvl>
  </w:abstractNum>
  <w:abstractNum w:abstractNumId="10">
    <w:nsid w:val="2E732A6E"/>
    <w:multiLevelType w:val="hybridMultilevel"/>
    <w:tmpl w:val="5D0866AC"/>
    <w:lvl w:ilvl="0" w:tplc="F8127CAC">
      <w:start w:val="9"/>
      <w:numFmt w:val="bullet"/>
      <w:lvlText w:val="-"/>
      <w:lvlJc w:val="left"/>
      <w:pPr>
        <w:tabs>
          <w:tab w:val="num" w:pos="720"/>
        </w:tabs>
        <w:ind w:left="720" w:hanging="360"/>
      </w:pPr>
      <w:rPr>
        <w:rFonts w:ascii="Times New Roman" w:eastAsia="MS Mincho"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31333F84"/>
    <w:multiLevelType w:val="hybridMultilevel"/>
    <w:tmpl w:val="C23AE0C0"/>
    <w:lvl w:ilvl="0" w:tplc="EF203E70">
      <w:start w:val="9"/>
      <w:numFmt w:val="bullet"/>
      <w:lvlText w:val="-"/>
      <w:lvlJc w:val="left"/>
      <w:pPr>
        <w:tabs>
          <w:tab w:val="num" w:pos="720"/>
        </w:tabs>
        <w:ind w:left="720" w:hanging="360"/>
      </w:pPr>
      <w:rPr>
        <w:rFonts w:ascii="Times New Roman" w:eastAsia="MS Mincho"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33"/>
    <w:rsid w:val="00001637"/>
    <w:rsid w:val="00006359"/>
    <w:rsid w:val="00016B01"/>
    <w:rsid w:val="00041EC7"/>
    <w:rsid w:val="00046912"/>
    <w:rsid w:val="000545AB"/>
    <w:rsid w:val="00072FDB"/>
    <w:rsid w:val="000A1345"/>
    <w:rsid w:val="000A31C5"/>
    <w:rsid w:val="000B7E3A"/>
    <w:rsid w:val="000C7F70"/>
    <w:rsid w:val="000D455E"/>
    <w:rsid w:val="000E19F7"/>
    <w:rsid w:val="00104A1E"/>
    <w:rsid w:val="001073C5"/>
    <w:rsid w:val="00110EA5"/>
    <w:rsid w:val="00125D6C"/>
    <w:rsid w:val="00165BC1"/>
    <w:rsid w:val="00185286"/>
    <w:rsid w:val="001B4A90"/>
    <w:rsid w:val="001F5546"/>
    <w:rsid w:val="00230133"/>
    <w:rsid w:val="00232D73"/>
    <w:rsid w:val="00257F58"/>
    <w:rsid w:val="00263B49"/>
    <w:rsid w:val="00292859"/>
    <w:rsid w:val="002943B1"/>
    <w:rsid w:val="002A0C88"/>
    <w:rsid w:val="002A2DDF"/>
    <w:rsid w:val="002B3ECB"/>
    <w:rsid w:val="002B6C5B"/>
    <w:rsid w:val="002B78BE"/>
    <w:rsid w:val="002C4CF0"/>
    <w:rsid w:val="003043E0"/>
    <w:rsid w:val="003111C6"/>
    <w:rsid w:val="00330962"/>
    <w:rsid w:val="0036074A"/>
    <w:rsid w:val="003D7D7A"/>
    <w:rsid w:val="0041242F"/>
    <w:rsid w:val="0041306D"/>
    <w:rsid w:val="004164E9"/>
    <w:rsid w:val="00424182"/>
    <w:rsid w:val="00425E23"/>
    <w:rsid w:val="004413CF"/>
    <w:rsid w:val="004463DB"/>
    <w:rsid w:val="00476985"/>
    <w:rsid w:val="004B77DA"/>
    <w:rsid w:val="004C09DB"/>
    <w:rsid w:val="004C5F9F"/>
    <w:rsid w:val="004D6F32"/>
    <w:rsid w:val="004F58EB"/>
    <w:rsid w:val="00514077"/>
    <w:rsid w:val="0053733E"/>
    <w:rsid w:val="00541121"/>
    <w:rsid w:val="00542573"/>
    <w:rsid w:val="0056632B"/>
    <w:rsid w:val="00567DEB"/>
    <w:rsid w:val="00587ED6"/>
    <w:rsid w:val="005903D4"/>
    <w:rsid w:val="00595390"/>
    <w:rsid w:val="005B0B83"/>
    <w:rsid w:val="005B2FA8"/>
    <w:rsid w:val="005D0398"/>
    <w:rsid w:val="005D569C"/>
    <w:rsid w:val="005E62DE"/>
    <w:rsid w:val="005F1A07"/>
    <w:rsid w:val="00653687"/>
    <w:rsid w:val="00654F82"/>
    <w:rsid w:val="0067308F"/>
    <w:rsid w:val="006A3861"/>
    <w:rsid w:val="006A3B1D"/>
    <w:rsid w:val="006B4142"/>
    <w:rsid w:val="006B47AB"/>
    <w:rsid w:val="006D3A23"/>
    <w:rsid w:val="006D5CE0"/>
    <w:rsid w:val="006F2841"/>
    <w:rsid w:val="00722997"/>
    <w:rsid w:val="007518C9"/>
    <w:rsid w:val="007555E9"/>
    <w:rsid w:val="00786761"/>
    <w:rsid w:val="00792160"/>
    <w:rsid w:val="007A01A1"/>
    <w:rsid w:val="007B184A"/>
    <w:rsid w:val="007F42C6"/>
    <w:rsid w:val="007F7652"/>
    <w:rsid w:val="00804A73"/>
    <w:rsid w:val="008613C8"/>
    <w:rsid w:val="00864796"/>
    <w:rsid w:val="00867CF7"/>
    <w:rsid w:val="00870504"/>
    <w:rsid w:val="00874D98"/>
    <w:rsid w:val="008876AE"/>
    <w:rsid w:val="008C4786"/>
    <w:rsid w:val="008D249E"/>
    <w:rsid w:val="008E2B55"/>
    <w:rsid w:val="008E5CB8"/>
    <w:rsid w:val="008E6400"/>
    <w:rsid w:val="008F196E"/>
    <w:rsid w:val="00905F20"/>
    <w:rsid w:val="00937691"/>
    <w:rsid w:val="00947582"/>
    <w:rsid w:val="0095657F"/>
    <w:rsid w:val="00960132"/>
    <w:rsid w:val="009628BE"/>
    <w:rsid w:val="0097090E"/>
    <w:rsid w:val="00974D65"/>
    <w:rsid w:val="00985952"/>
    <w:rsid w:val="009A5966"/>
    <w:rsid w:val="009E32BD"/>
    <w:rsid w:val="00A00DBF"/>
    <w:rsid w:val="00A23301"/>
    <w:rsid w:val="00A30B16"/>
    <w:rsid w:val="00A35C66"/>
    <w:rsid w:val="00A47BF0"/>
    <w:rsid w:val="00A66E87"/>
    <w:rsid w:val="00A935B4"/>
    <w:rsid w:val="00A93620"/>
    <w:rsid w:val="00A969F0"/>
    <w:rsid w:val="00AA79FB"/>
    <w:rsid w:val="00AE4BDD"/>
    <w:rsid w:val="00B0141E"/>
    <w:rsid w:val="00B028A0"/>
    <w:rsid w:val="00B05780"/>
    <w:rsid w:val="00B14F26"/>
    <w:rsid w:val="00B1707A"/>
    <w:rsid w:val="00B46655"/>
    <w:rsid w:val="00B53379"/>
    <w:rsid w:val="00B96186"/>
    <w:rsid w:val="00BA0DEF"/>
    <w:rsid w:val="00BA1DAF"/>
    <w:rsid w:val="00BA6653"/>
    <w:rsid w:val="00BA6785"/>
    <w:rsid w:val="00BA6CB3"/>
    <w:rsid w:val="00BB3700"/>
    <w:rsid w:val="00BC418A"/>
    <w:rsid w:val="00BC6BE6"/>
    <w:rsid w:val="00BD38F9"/>
    <w:rsid w:val="00BD66D9"/>
    <w:rsid w:val="00BE319D"/>
    <w:rsid w:val="00BE5F96"/>
    <w:rsid w:val="00C0430E"/>
    <w:rsid w:val="00C05AFD"/>
    <w:rsid w:val="00C23A06"/>
    <w:rsid w:val="00C343FC"/>
    <w:rsid w:val="00C47BDA"/>
    <w:rsid w:val="00C53240"/>
    <w:rsid w:val="00C555F7"/>
    <w:rsid w:val="00C60E6C"/>
    <w:rsid w:val="00C85BB4"/>
    <w:rsid w:val="00C87B53"/>
    <w:rsid w:val="00C965AE"/>
    <w:rsid w:val="00CA29A1"/>
    <w:rsid w:val="00CA36B1"/>
    <w:rsid w:val="00CA651C"/>
    <w:rsid w:val="00CA782D"/>
    <w:rsid w:val="00CB04EA"/>
    <w:rsid w:val="00CB4B21"/>
    <w:rsid w:val="00CE1E0F"/>
    <w:rsid w:val="00CF27FF"/>
    <w:rsid w:val="00D07875"/>
    <w:rsid w:val="00D36962"/>
    <w:rsid w:val="00D9219F"/>
    <w:rsid w:val="00DC62C1"/>
    <w:rsid w:val="00DC7039"/>
    <w:rsid w:val="00E043D6"/>
    <w:rsid w:val="00E327D0"/>
    <w:rsid w:val="00E60E72"/>
    <w:rsid w:val="00E63C7A"/>
    <w:rsid w:val="00E659BA"/>
    <w:rsid w:val="00E709C7"/>
    <w:rsid w:val="00E8773B"/>
    <w:rsid w:val="00EA5AE1"/>
    <w:rsid w:val="00EC0554"/>
    <w:rsid w:val="00EE10B3"/>
    <w:rsid w:val="00EF0B93"/>
    <w:rsid w:val="00EF3587"/>
    <w:rsid w:val="00F01C99"/>
    <w:rsid w:val="00F21AA6"/>
    <w:rsid w:val="00F32FE2"/>
    <w:rsid w:val="00F73A1D"/>
    <w:rsid w:val="00F7772A"/>
    <w:rsid w:val="00FB5483"/>
    <w:rsid w:val="00FC531F"/>
    <w:rsid w:val="00FD4223"/>
    <w:rsid w:val="00FF61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BE"/>
    <w:rPr>
      <w:sz w:val="24"/>
      <w:szCs w:val="24"/>
    </w:rPr>
  </w:style>
  <w:style w:type="paragraph" w:styleId="Rubrik2">
    <w:name w:val="heading 2"/>
    <w:basedOn w:val="Normal"/>
    <w:link w:val="Rubrik2Char"/>
    <w:uiPriority w:val="99"/>
    <w:qFormat/>
    <w:locked/>
    <w:rsid w:val="00C0430E"/>
    <w:pPr>
      <w:spacing w:before="100" w:beforeAutospacing="1" w:after="100" w:afterAutospacing="1"/>
      <w:outlineLvl w:val="1"/>
    </w:pPr>
    <w:rPr>
      <w:rFonts w:ascii="Times New Roman" w:hAnsi="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semiHidden/>
    <w:locked/>
    <w:rsid w:val="00595390"/>
    <w:rPr>
      <w:rFonts w:ascii="Cambria" w:hAnsi="Cambria" w:cs="Times New Roman"/>
      <w:b/>
      <w:bCs/>
      <w:i/>
      <w:iCs/>
      <w:sz w:val="28"/>
      <w:szCs w:val="28"/>
    </w:rPr>
  </w:style>
  <w:style w:type="character" w:styleId="Hyperlnk">
    <w:name w:val="Hyperlink"/>
    <w:basedOn w:val="Standardstycketeckensnitt"/>
    <w:uiPriority w:val="99"/>
    <w:rsid w:val="00230133"/>
    <w:rPr>
      <w:rFonts w:cs="Times New Roman"/>
      <w:color w:val="0000FF"/>
      <w:u w:val="single"/>
    </w:rPr>
  </w:style>
  <w:style w:type="table" w:styleId="Tabellrutnt">
    <w:name w:val="Table Grid"/>
    <w:basedOn w:val="Normaltabell"/>
    <w:uiPriority w:val="99"/>
    <w:rsid w:val="002301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FC531F"/>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63B49"/>
    <w:rPr>
      <w:rFonts w:ascii="Times New Roman" w:hAnsi="Times New Roman" w:cs="Times New Roman"/>
      <w:sz w:val="2"/>
    </w:rPr>
  </w:style>
  <w:style w:type="paragraph" w:styleId="Normalwebb">
    <w:name w:val="Normal (Web)"/>
    <w:basedOn w:val="Normal"/>
    <w:uiPriority w:val="99"/>
    <w:rsid w:val="00476985"/>
    <w:pPr>
      <w:spacing w:before="100" w:beforeAutospacing="1" w:after="100" w:afterAutospacing="1"/>
    </w:pPr>
    <w:rPr>
      <w:rFonts w:ascii="Times New Roman" w:hAnsi="Times New Roman"/>
    </w:rPr>
  </w:style>
  <w:style w:type="paragraph" w:styleId="Brdtext">
    <w:name w:val="Body Text"/>
    <w:basedOn w:val="Normal"/>
    <w:link w:val="BrdtextChar"/>
    <w:uiPriority w:val="99"/>
    <w:rsid w:val="00FB5483"/>
    <w:pPr>
      <w:spacing w:after="120"/>
    </w:pPr>
  </w:style>
  <w:style w:type="character" w:customStyle="1" w:styleId="BrdtextChar">
    <w:name w:val="Brödtext Char"/>
    <w:basedOn w:val="Standardstycketeckensnitt"/>
    <w:link w:val="Brdtext"/>
    <w:uiPriority w:val="99"/>
    <w:locked/>
    <w:rsid w:val="00FB5483"/>
    <w:rPr>
      <w:rFonts w:ascii="Cambria" w:eastAsia="MS Mincho" w:hAnsi="Cambria" w:cs="Times New Roman"/>
      <w:sz w:val="24"/>
      <w:szCs w:val="24"/>
      <w:lang w:val="sv-SE" w:eastAsia="sv-SE" w:bidi="ar-SA"/>
    </w:rPr>
  </w:style>
  <w:style w:type="paragraph" w:styleId="Sidhuvud">
    <w:name w:val="header"/>
    <w:basedOn w:val="Normal"/>
    <w:link w:val="SidhuvudChar"/>
    <w:uiPriority w:val="99"/>
    <w:unhideWhenUsed/>
    <w:rsid w:val="00FD4223"/>
    <w:pPr>
      <w:tabs>
        <w:tab w:val="center" w:pos="4536"/>
        <w:tab w:val="right" w:pos="9072"/>
      </w:tabs>
    </w:pPr>
  </w:style>
  <w:style w:type="character" w:customStyle="1" w:styleId="SidhuvudChar">
    <w:name w:val="Sidhuvud Char"/>
    <w:basedOn w:val="Standardstycketeckensnitt"/>
    <w:link w:val="Sidhuvud"/>
    <w:uiPriority w:val="99"/>
    <w:rsid w:val="00FD4223"/>
    <w:rPr>
      <w:sz w:val="24"/>
      <w:szCs w:val="24"/>
    </w:rPr>
  </w:style>
  <w:style w:type="paragraph" w:styleId="Sidfot">
    <w:name w:val="footer"/>
    <w:basedOn w:val="Normal"/>
    <w:link w:val="SidfotChar"/>
    <w:uiPriority w:val="99"/>
    <w:unhideWhenUsed/>
    <w:rsid w:val="00FD4223"/>
    <w:pPr>
      <w:tabs>
        <w:tab w:val="center" w:pos="4536"/>
        <w:tab w:val="right" w:pos="9072"/>
      </w:tabs>
    </w:pPr>
  </w:style>
  <w:style w:type="character" w:customStyle="1" w:styleId="SidfotChar">
    <w:name w:val="Sidfot Char"/>
    <w:basedOn w:val="Standardstycketeckensnitt"/>
    <w:link w:val="Sidfot"/>
    <w:uiPriority w:val="99"/>
    <w:rsid w:val="00FD42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BE"/>
    <w:rPr>
      <w:sz w:val="24"/>
      <w:szCs w:val="24"/>
    </w:rPr>
  </w:style>
  <w:style w:type="paragraph" w:styleId="Rubrik2">
    <w:name w:val="heading 2"/>
    <w:basedOn w:val="Normal"/>
    <w:link w:val="Rubrik2Char"/>
    <w:uiPriority w:val="99"/>
    <w:qFormat/>
    <w:locked/>
    <w:rsid w:val="00C0430E"/>
    <w:pPr>
      <w:spacing w:before="100" w:beforeAutospacing="1" w:after="100" w:afterAutospacing="1"/>
      <w:outlineLvl w:val="1"/>
    </w:pPr>
    <w:rPr>
      <w:rFonts w:ascii="Times New Roman" w:hAnsi="Times New Roman"/>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semiHidden/>
    <w:locked/>
    <w:rsid w:val="00595390"/>
    <w:rPr>
      <w:rFonts w:ascii="Cambria" w:hAnsi="Cambria" w:cs="Times New Roman"/>
      <w:b/>
      <w:bCs/>
      <w:i/>
      <w:iCs/>
      <w:sz w:val="28"/>
      <w:szCs w:val="28"/>
    </w:rPr>
  </w:style>
  <w:style w:type="character" w:styleId="Hyperlnk">
    <w:name w:val="Hyperlink"/>
    <w:basedOn w:val="Standardstycketeckensnitt"/>
    <w:uiPriority w:val="99"/>
    <w:rsid w:val="00230133"/>
    <w:rPr>
      <w:rFonts w:cs="Times New Roman"/>
      <w:color w:val="0000FF"/>
      <w:u w:val="single"/>
    </w:rPr>
  </w:style>
  <w:style w:type="table" w:styleId="Tabellrutnt">
    <w:name w:val="Table Grid"/>
    <w:basedOn w:val="Normaltabell"/>
    <w:uiPriority w:val="99"/>
    <w:rsid w:val="002301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FC531F"/>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263B49"/>
    <w:rPr>
      <w:rFonts w:ascii="Times New Roman" w:hAnsi="Times New Roman" w:cs="Times New Roman"/>
      <w:sz w:val="2"/>
    </w:rPr>
  </w:style>
  <w:style w:type="paragraph" w:styleId="Normalwebb">
    <w:name w:val="Normal (Web)"/>
    <w:basedOn w:val="Normal"/>
    <w:uiPriority w:val="99"/>
    <w:rsid w:val="00476985"/>
    <w:pPr>
      <w:spacing w:before="100" w:beforeAutospacing="1" w:after="100" w:afterAutospacing="1"/>
    </w:pPr>
    <w:rPr>
      <w:rFonts w:ascii="Times New Roman" w:hAnsi="Times New Roman"/>
    </w:rPr>
  </w:style>
  <w:style w:type="paragraph" w:styleId="Brdtext">
    <w:name w:val="Body Text"/>
    <w:basedOn w:val="Normal"/>
    <w:link w:val="BrdtextChar"/>
    <w:uiPriority w:val="99"/>
    <w:rsid w:val="00FB5483"/>
    <w:pPr>
      <w:spacing w:after="120"/>
    </w:pPr>
  </w:style>
  <w:style w:type="character" w:customStyle="1" w:styleId="BrdtextChar">
    <w:name w:val="Brödtext Char"/>
    <w:basedOn w:val="Standardstycketeckensnitt"/>
    <w:link w:val="Brdtext"/>
    <w:uiPriority w:val="99"/>
    <w:locked/>
    <w:rsid w:val="00FB5483"/>
    <w:rPr>
      <w:rFonts w:ascii="Cambria" w:eastAsia="MS Mincho" w:hAnsi="Cambria" w:cs="Times New Roman"/>
      <w:sz w:val="24"/>
      <w:szCs w:val="24"/>
      <w:lang w:val="sv-SE" w:eastAsia="sv-SE" w:bidi="ar-SA"/>
    </w:rPr>
  </w:style>
  <w:style w:type="paragraph" w:styleId="Sidhuvud">
    <w:name w:val="header"/>
    <w:basedOn w:val="Normal"/>
    <w:link w:val="SidhuvudChar"/>
    <w:uiPriority w:val="99"/>
    <w:unhideWhenUsed/>
    <w:rsid w:val="00FD4223"/>
    <w:pPr>
      <w:tabs>
        <w:tab w:val="center" w:pos="4536"/>
        <w:tab w:val="right" w:pos="9072"/>
      </w:tabs>
    </w:pPr>
  </w:style>
  <w:style w:type="character" w:customStyle="1" w:styleId="SidhuvudChar">
    <w:name w:val="Sidhuvud Char"/>
    <w:basedOn w:val="Standardstycketeckensnitt"/>
    <w:link w:val="Sidhuvud"/>
    <w:uiPriority w:val="99"/>
    <w:rsid w:val="00FD4223"/>
    <w:rPr>
      <w:sz w:val="24"/>
      <w:szCs w:val="24"/>
    </w:rPr>
  </w:style>
  <w:style w:type="paragraph" w:styleId="Sidfot">
    <w:name w:val="footer"/>
    <w:basedOn w:val="Normal"/>
    <w:link w:val="SidfotChar"/>
    <w:uiPriority w:val="99"/>
    <w:unhideWhenUsed/>
    <w:rsid w:val="00FD4223"/>
    <w:pPr>
      <w:tabs>
        <w:tab w:val="center" w:pos="4536"/>
        <w:tab w:val="right" w:pos="9072"/>
      </w:tabs>
    </w:pPr>
  </w:style>
  <w:style w:type="character" w:customStyle="1" w:styleId="SidfotChar">
    <w:name w:val="Sidfot Char"/>
    <w:basedOn w:val="Standardstycketeckensnitt"/>
    <w:link w:val="Sidfot"/>
    <w:uiPriority w:val="99"/>
    <w:rsid w:val="00FD42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11780">
      <w:marLeft w:val="0"/>
      <w:marRight w:val="0"/>
      <w:marTop w:val="0"/>
      <w:marBottom w:val="0"/>
      <w:divBdr>
        <w:top w:val="none" w:sz="0" w:space="0" w:color="auto"/>
        <w:left w:val="none" w:sz="0" w:space="0" w:color="auto"/>
        <w:bottom w:val="none" w:sz="0" w:space="0" w:color="auto"/>
        <w:right w:val="none" w:sz="0" w:space="0" w:color="auto"/>
      </w:divBdr>
    </w:div>
    <w:div w:id="722211781">
      <w:marLeft w:val="0"/>
      <w:marRight w:val="0"/>
      <w:marTop w:val="0"/>
      <w:marBottom w:val="0"/>
      <w:divBdr>
        <w:top w:val="none" w:sz="0" w:space="0" w:color="auto"/>
        <w:left w:val="none" w:sz="0" w:space="0" w:color="auto"/>
        <w:bottom w:val="none" w:sz="0" w:space="0" w:color="auto"/>
        <w:right w:val="none" w:sz="0" w:space="0" w:color="auto"/>
      </w:divBdr>
    </w:div>
    <w:div w:id="722211782">
      <w:marLeft w:val="0"/>
      <w:marRight w:val="0"/>
      <w:marTop w:val="0"/>
      <w:marBottom w:val="0"/>
      <w:divBdr>
        <w:top w:val="none" w:sz="0" w:space="0" w:color="auto"/>
        <w:left w:val="none" w:sz="0" w:space="0" w:color="auto"/>
        <w:bottom w:val="none" w:sz="0" w:space="0" w:color="auto"/>
        <w:right w:val="none" w:sz="0" w:space="0" w:color="auto"/>
      </w:divBdr>
    </w:div>
    <w:div w:id="722211783">
      <w:marLeft w:val="0"/>
      <w:marRight w:val="0"/>
      <w:marTop w:val="0"/>
      <w:marBottom w:val="0"/>
      <w:divBdr>
        <w:top w:val="none" w:sz="0" w:space="0" w:color="auto"/>
        <w:left w:val="none" w:sz="0" w:space="0" w:color="auto"/>
        <w:bottom w:val="none" w:sz="0" w:space="0" w:color="auto"/>
        <w:right w:val="none" w:sz="0" w:space="0" w:color="auto"/>
      </w:divBdr>
    </w:div>
    <w:div w:id="722211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ohmander.com/Forec.pdf" TargetMode="External"/><Relationship Id="rId18" Type="http://schemas.openxmlformats.org/officeDocument/2006/relationships/hyperlink" Target="http://www.lohmander.com/Kurser/Kurser.htm" TargetMode="External"/><Relationship Id="rId26" Type="http://schemas.openxmlformats.org/officeDocument/2006/relationships/image" Target="media/image2.wmf"/><Relationship Id="rId39" Type="http://schemas.openxmlformats.org/officeDocument/2006/relationships/image" Target="media/image8.wmf"/><Relationship Id="rId21" Type="http://schemas.openxmlformats.org/officeDocument/2006/relationships/hyperlink" Target="http://www.lohmander.com/SkogIndEk1/SI1.html" TargetMode="External"/><Relationship Id="rId34" Type="http://schemas.openxmlformats.org/officeDocument/2006/relationships/oleObject" Target="embeddings/oleObject6.bin"/><Relationship Id="rId42" Type="http://schemas.openxmlformats.org/officeDocument/2006/relationships/hyperlink" Target="http://www.lohmander.com/Kurser/IndEk02/IE/Prodkalk/AFbild1.gif" TargetMode="External"/><Relationship Id="rId47" Type="http://schemas.openxmlformats.org/officeDocument/2006/relationships/hyperlink" Target="http://www.lohmander.com/Kurser/indek02/IE/prodk2/Steg3.doc" TargetMode="External"/><Relationship Id="rId50" Type="http://schemas.openxmlformats.org/officeDocument/2006/relationships/hyperlink" Target="http://www.lohmander.com/AppPro/L2.pdf" TargetMode="External"/><Relationship Id="rId55" Type="http://schemas.openxmlformats.org/officeDocument/2006/relationships/hyperlink" Target="http://www.lohmander.com/Kurser/SkogEkIntro/Jagm1.doc" TargetMode="External"/><Relationship Id="rId63" Type="http://schemas.openxmlformats.org/officeDocument/2006/relationships/hyperlink" Target="http://www.lohmander.com/EkGkT10/EKGKF100217.pdf" TargetMode="External"/><Relationship Id="rId68" Type="http://schemas.openxmlformats.org/officeDocument/2006/relationships/hyperlink" Target="http://slunik.slu.se/student_index.cfm?id=9767"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ohmander.com/Kurser/Kurser.htm" TargetMode="External"/><Relationship Id="rId29" Type="http://schemas.openxmlformats.org/officeDocument/2006/relationships/image" Target="media/image3.wmf"/><Relationship Id="rId11" Type="http://schemas.openxmlformats.org/officeDocument/2006/relationships/hyperlink" Target="http://www.lohmander.com/ODSDP_2011/ODSDP_2011.pdf" TargetMode="External"/><Relationship Id="rId24" Type="http://schemas.openxmlformats.org/officeDocument/2006/relationships/image" Target="media/image1.wmf"/><Relationship Id="rId32" Type="http://schemas.openxmlformats.org/officeDocument/2006/relationships/oleObject" Target="embeddings/oleObject5.bin"/><Relationship Id="rId37" Type="http://schemas.openxmlformats.org/officeDocument/2006/relationships/image" Target="media/image7.wmf"/><Relationship Id="rId40" Type="http://schemas.openxmlformats.org/officeDocument/2006/relationships/oleObject" Target="embeddings/oleObject9.bin"/><Relationship Id="rId45" Type="http://schemas.openxmlformats.org/officeDocument/2006/relationships/hyperlink" Target="http://www.lohmander.com/Kurser/Indek02/IE/prodk2/Steg1.doc" TargetMode="External"/><Relationship Id="rId53" Type="http://schemas.openxmlformats.org/officeDocument/2006/relationships/hyperlink" Target="http://www.lohmander.com/Program/Faust_Slut/InFaust3.html" TargetMode="External"/><Relationship Id="rId58" Type="http://schemas.openxmlformats.org/officeDocument/2006/relationships/hyperlink" Target="http://www.lohmander.com/Kurser/indek02/IE/Logistik/INDLOG1.doc" TargetMode="External"/><Relationship Id="rId66" Type="http://schemas.openxmlformats.org/officeDocument/2006/relationships/hyperlink" Target="http://www.slu.se/sv/utbildning/grundniva/jagmastare/innehall/ramschema/?anmkod=20158.1213" TargetMode="External"/><Relationship Id="rId5" Type="http://schemas.openxmlformats.org/officeDocument/2006/relationships/webSettings" Target="webSettings.xml"/><Relationship Id="rId15" Type="http://schemas.openxmlformats.org/officeDocument/2006/relationships/hyperlink" Target="http://www.lohmander.com/AppPro.pdf" TargetMode="External"/><Relationship Id="rId23" Type="http://schemas.openxmlformats.org/officeDocument/2006/relationships/hyperlink" Target="http://www.lohmander.com/Kurser/Kurser.htm" TargetMode="External"/><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hyperlink" Target="http://www.lohmander.com/Kurser/IndEk02/IE/Lindoex1.doc" TargetMode="External"/><Relationship Id="rId57" Type="http://schemas.openxmlformats.org/officeDocument/2006/relationships/hyperlink" Target="http://www.lohmander.com/Kurser/indek02/IE/Logistik/Trp2.doc" TargetMode="External"/><Relationship Id="rId61" Type="http://schemas.openxmlformats.org/officeDocument/2006/relationships/hyperlink" Target="http://www.lohmander.com/Kurser/indek02/IE/Project/CPM1.doc" TargetMode="External"/><Relationship Id="rId10" Type="http://schemas.openxmlformats.org/officeDocument/2006/relationships/hyperlink" Target="http://www.lohmander.com/Information/Ref.htm" TargetMode="External"/><Relationship Id="rId19" Type="http://schemas.openxmlformats.org/officeDocument/2006/relationships/hyperlink" Target="http://www.lohmander.com/Kurser/SkogEkIntro/SEIntroWeb.html" TargetMode="External"/><Relationship Id="rId31" Type="http://schemas.openxmlformats.org/officeDocument/2006/relationships/image" Target="media/image4.wmf"/><Relationship Id="rId44" Type="http://schemas.openxmlformats.org/officeDocument/2006/relationships/hyperlink" Target="http://www.lohmander.com/Kurser/IndEk02/IE/Prodkalk/AFRes2.doc" TargetMode="External"/><Relationship Id="rId52" Type="http://schemas.openxmlformats.org/officeDocument/2006/relationships/hyperlink" Target="http://www.lohmander.com/Kurser/NS02/OvnNS1.htm" TargetMode="External"/><Relationship Id="rId60" Type="http://schemas.openxmlformats.org/officeDocument/2006/relationships/hyperlink" Target="http://www.lohmander.com/Kurser/SHEK/SHEK3.doc" TargetMode="External"/><Relationship Id="rId65" Type="http://schemas.openxmlformats.org/officeDocument/2006/relationships/hyperlink" Target="http://www.slu.se/sv/utbildning/grundniva/jagmastare/innehall/ramschema/"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a/gp/reader/0387718141/ref=sib_dp_pt/701-0734992-1741115" TargetMode="External"/><Relationship Id="rId14" Type="http://schemas.openxmlformats.org/officeDocument/2006/relationships/hyperlink" Target="http://www.lohmander.com/Kurser/Kurser.htm" TargetMode="External"/><Relationship Id="rId22" Type="http://schemas.openxmlformats.org/officeDocument/2006/relationships/hyperlink" Target="http://www.lohmander.com/SkogIndEk2009.pdf" TargetMode="External"/><Relationship Id="rId27" Type="http://schemas.openxmlformats.org/officeDocument/2006/relationships/oleObject" Target="embeddings/oleObject2.bin"/><Relationship Id="rId30" Type="http://schemas.openxmlformats.org/officeDocument/2006/relationships/oleObject" Target="embeddings/oleObject4.bin"/><Relationship Id="rId35" Type="http://schemas.openxmlformats.org/officeDocument/2006/relationships/image" Target="media/image6.wmf"/><Relationship Id="rId43" Type="http://schemas.openxmlformats.org/officeDocument/2006/relationships/hyperlink" Target="http://www.lohmander.com/Kurser/IndEk02/IE/Prodkalk/AFRes1.doc" TargetMode="External"/><Relationship Id="rId48" Type="http://schemas.openxmlformats.org/officeDocument/2006/relationships/hyperlink" Target="http://www.lohmander.com/AppPro/L3.pdf" TargetMode="External"/><Relationship Id="rId56" Type="http://schemas.openxmlformats.org/officeDocument/2006/relationships/hyperlink" Target="http://www.lohmander.com/Kurser/indek02/IE/Logistik/Trp1.doc" TargetMode="External"/><Relationship Id="rId64" Type="http://schemas.openxmlformats.org/officeDocument/2006/relationships/hyperlink" Target="http://www.lohmander.com/EkGkT10/EKGKF100305.pdf" TargetMode="External"/><Relationship Id="rId69" Type="http://schemas.openxmlformats.org/officeDocument/2006/relationships/hyperlink" Target="mailto:camilla.widmark@slu.se" TargetMode="External"/><Relationship Id="rId8" Type="http://schemas.openxmlformats.org/officeDocument/2006/relationships/hyperlink" Target="http://www.bokus.com/bok/9789144007236/industriell-ekonomi-faktabok/" TargetMode="External"/><Relationship Id="rId51" Type="http://schemas.openxmlformats.org/officeDocument/2006/relationships/hyperlink" Target="http://www.lohmander.com/Kurser/NS02/Nuvex1.htm"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lohmander.com/Kurser/Kurser.htm" TargetMode="External"/><Relationship Id="rId17" Type="http://schemas.openxmlformats.org/officeDocument/2006/relationships/hyperlink" Target="http://www.lohmander.com/IntroVMochLT2012.ppt" TargetMode="Externa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8.bin"/><Relationship Id="rId46" Type="http://schemas.openxmlformats.org/officeDocument/2006/relationships/hyperlink" Target="http://www.lohmander.com/Kurser/indek02/IE/prodk2/Steg2.doc" TargetMode="External"/><Relationship Id="rId59" Type="http://schemas.openxmlformats.org/officeDocument/2006/relationships/hyperlink" Target="http://www.lohmander.com/SkogIndEk2009.pdf" TargetMode="External"/><Relationship Id="rId67" Type="http://schemas.openxmlformats.org/officeDocument/2006/relationships/hyperlink" Target="http://www.slu.se/sv/utbildning/grundniva/jagmastare/innehall/ramschema/?kurskod=SG0115&amp;version=1" TargetMode="External"/><Relationship Id="rId20" Type="http://schemas.openxmlformats.org/officeDocument/2006/relationships/hyperlink" Target="http://www.lohmander.com/Kurser/SHEK/SHEKWeb.html" TargetMode="External"/><Relationship Id="rId41" Type="http://schemas.openxmlformats.org/officeDocument/2006/relationships/hyperlink" Target="http://www.lohmander.com/Kurser/IndEk02/IE/Prodkalk/Prodkalk1.xls" TargetMode="External"/><Relationship Id="rId54" Type="http://schemas.openxmlformats.org/officeDocument/2006/relationships/hyperlink" Target="http://www.lohmander.com/Kurser/SkogEkIntro/Jagm2.doc" TargetMode="External"/><Relationship Id="rId62" Type="http://schemas.openxmlformats.org/officeDocument/2006/relationships/hyperlink" Target="http://www.lohmander.com/Kurser/IndEk02/IE/Markn1.doc" TargetMode="External"/><Relationship Id="rId70" Type="http://schemas.openxmlformats.org/officeDocument/2006/relationships/hyperlink" Target="mailto:peter.lohmander@slu.se"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3864</Words>
  <Characters>20485</Characters>
  <Application>Microsoft Office Word</Application>
  <DocSecurity>0</DocSecurity>
  <Lines>170</Lines>
  <Paragraphs>48</Paragraphs>
  <ScaleCrop>false</ScaleCrop>
  <HeadingPairs>
    <vt:vector size="2" baseType="variant">
      <vt:variant>
        <vt:lpstr>Rubrik</vt:lpstr>
      </vt:variant>
      <vt:variant>
        <vt:i4>1</vt:i4>
      </vt:variant>
    </vt:vector>
  </HeadingPairs>
  <TitlesOfParts>
    <vt:vector size="1" baseType="lpstr">
      <vt:lpstr>Schema ”Ekonomiska beslutsstöd i företag” 4 hp</vt:lpstr>
    </vt:vector>
  </TitlesOfParts>
  <Company>Sveriges lantbruksuniversitet</Company>
  <LinksUpToDate>false</LinksUpToDate>
  <CharactersWithSpaces>24301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”Ekonomiska beslutsstöd i företag” 4 hp</dc:title>
  <dc:creator>Camilla Widmark</dc:creator>
  <cp:lastModifiedBy>Lohmander_Peter</cp:lastModifiedBy>
  <cp:revision>3</cp:revision>
  <cp:lastPrinted>2013-01-02T11:31:00Z</cp:lastPrinted>
  <dcterms:created xsi:type="dcterms:W3CDTF">2013-01-06T20:16:00Z</dcterms:created>
  <dcterms:modified xsi:type="dcterms:W3CDTF">2013-01-06T20:24:00Z</dcterms:modified>
</cp:coreProperties>
</file>